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823" w:rsidRDefault="00CA5823" w:rsidP="00CA5823">
      <w:pPr>
        <w:pStyle w:val="Style34"/>
        <w:widowControl/>
        <w:jc w:val="right"/>
        <w:rPr>
          <w:rStyle w:val="FontStyle169"/>
          <w:rFonts w:ascii="Times New Roman" w:hAnsi="Times New Roman" w:cs="Times New Roman"/>
          <w:sz w:val="24"/>
          <w:szCs w:val="24"/>
        </w:rPr>
      </w:pPr>
      <w:bookmarkStart w:id="0" w:name="_GoBack"/>
      <w:r w:rsidRPr="00CA5823">
        <w:rPr>
          <w:rStyle w:val="FontStyle169"/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CA5823" w:rsidRDefault="00CA5823" w:rsidP="00CA5823">
      <w:pPr>
        <w:pStyle w:val="Style34"/>
        <w:widowControl/>
        <w:jc w:val="right"/>
        <w:rPr>
          <w:rStyle w:val="FontStyle169"/>
          <w:rFonts w:ascii="Times New Roman" w:hAnsi="Times New Roman" w:cs="Times New Roman"/>
          <w:sz w:val="24"/>
          <w:szCs w:val="24"/>
        </w:rPr>
      </w:pPr>
      <w:r w:rsidRPr="00CA5823">
        <w:rPr>
          <w:rStyle w:val="FontStyle169"/>
          <w:rFonts w:ascii="Times New Roman" w:hAnsi="Times New Roman" w:cs="Times New Roman"/>
          <w:sz w:val="24"/>
          <w:szCs w:val="24"/>
        </w:rPr>
        <w:t xml:space="preserve">к </w:t>
      </w:r>
      <w:r w:rsidR="00DD1067">
        <w:rPr>
          <w:rStyle w:val="FontStyle169"/>
          <w:rFonts w:ascii="Times New Roman" w:hAnsi="Times New Roman" w:cs="Times New Roman"/>
          <w:sz w:val="24"/>
          <w:szCs w:val="24"/>
        </w:rPr>
        <w:t xml:space="preserve"> </w:t>
      </w:r>
      <w:r w:rsidRPr="00CA5823">
        <w:rPr>
          <w:rStyle w:val="FontStyle169"/>
          <w:rFonts w:ascii="Times New Roman" w:hAnsi="Times New Roman" w:cs="Times New Roman"/>
          <w:sz w:val="24"/>
          <w:szCs w:val="24"/>
        </w:rPr>
        <w:t>Постановлению</w:t>
      </w:r>
      <w:r w:rsidR="00DD1067">
        <w:rPr>
          <w:rStyle w:val="FontStyle169"/>
          <w:rFonts w:ascii="Times New Roman" w:hAnsi="Times New Roman" w:cs="Times New Roman"/>
          <w:sz w:val="24"/>
          <w:szCs w:val="24"/>
        </w:rPr>
        <w:t xml:space="preserve"> </w:t>
      </w:r>
      <w:r w:rsidRPr="00CA5823">
        <w:rPr>
          <w:rStyle w:val="FontStyle169"/>
          <w:rFonts w:ascii="Times New Roman" w:hAnsi="Times New Roman" w:cs="Times New Roman"/>
          <w:sz w:val="24"/>
          <w:szCs w:val="24"/>
        </w:rPr>
        <w:t xml:space="preserve">Главы </w:t>
      </w:r>
    </w:p>
    <w:p w:rsidR="00CA5823" w:rsidRPr="00CA5823" w:rsidRDefault="00CA5823" w:rsidP="00CA5823">
      <w:pPr>
        <w:pStyle w:val="Style34"/>
        <w:widowControl/>
        <w:jc w:val="right"/>
        <w:rPr>
          <w:rStyle w:val="FontStyle169"/>
          <w:rFonts w:ascii="Times New Roman" w:hAnsi="Times New Roman" w:cs="Times New Roman"/>
          <w:sz w:val="24"/>
          <w:szCs w:val="24"/>
        </w:rPr>
      </w:pPr>
      <w:r w:rsidRPr="00CA5823">
        <w:rPr>
          <w:rStyle w:val="FontStyle169"/>
          <w:rFonts w:ascii="Times New Roman" w:hAnsi="Times New Roman" w:cs="Times New Roman"/>
          <w:sz w:val="24"/>
          <w:szCs w:val="24"/>
        </w:rPr>
        <w:t>сельского поселения Сергиевск</w:t>
      </w:r>
    </w:p>
    <w:p w:rsidR="00CA5823" w:rsidRPr="00CA5823" w:rsidRDefault="00CA5823" w:rsidP="00CA5823">
      <w:pPr>
        <w:pStyle w:val="Style34"/>
        <w:widowControl/>
        <w:jc w:val="right"/>
        <w:rPr>
          <w:rStyle w:val="FontStyle169"/>
          <w:rFonts w:ascii="Times New Roman" w:hAnsi="Times New Roman" w:cs="Times New Roman"/>
          <w:sz w:val="24"/>
          <w:szCs w:val="24"/>
        </w:rPr>
      </w:pPr>
      <w:r w:rsidRPr="00CA5823">
        <w:rPr>
          <w:rStyle w:val="FontStyle169"/>
          <w:rFonts w:ascii="Times New Roman" w:hAnsi="Times New Roman" w:cs="Times New Roman"/>
          <w:sz w:val="24"/>
          <w:szCs w:val="24"/>
        </w:rPr>
        <w:t>муниципального района С</w:t>
      </w:r>
      <w:r>
        <w:rPr>
          <w:rStyle w:val="FontStyle169"/>
          <w:rFonts w:ascii="Times New Roman" w:hAnsi="Times New Roman" w:cs="Times New Roman"/>
          <w:sz w:val="24"/>
          <w:szCs w:val="24"/>
        </w:rPr>
        <w:t>е</w:t>
      </w:r>
      <w:r w:rsidRPr="00CA5823">
        <w:rPr>
          <w:rStyle w:val="FontStyle169"/>
          <w:rFonts w:ascii="Times New Roman" w:hAnsi="Times New Roman" w:cs="Times New Roman"/>
          <w:sz w:val="24"/>
          <w:szCs w:val="24"/>
        </w:rPr>
        <w:t>ргиевский</w:t>
      </w:r>
    </w:p>
    <w:p w:rsidR="00CA5823" w:rsidRDefault="00CA5823" w:rsidP="00CA5823">
      <w:pPr>
        <w:pStyle w:val="Style34"/>
        <w:widowControl/>
        <w:jc w:val="right"/>
        <w:rPr>
          <w:rStyle w:val="FontStyle169"/>
          <w:rFonts w:ascii="Times New Roman" w:hAnsi="Times New Roman" w:cs="Times New Roman"/>
          <w:sz w:val="24"/>
          <w:szCs w:val="24"/>
        </w:rPr>
      </w:pPr>
      <w:r w:rsidRPr="00CA5823">
        <w:rPr>
          <w:rStyle w:val="FontStyle169"/>
          <w:rFonts w:ascii="Times New Roman" w:hAnsi="Times New Roman" w:cs="Times New Roman"/>
          <w:sz w:val="24"/>
          <w:szCs w:val="24"/>
        </w:rPr>
        <w:t>№</w:t>
      </w:r>
      <w:r w:rsidR="00DD1067">
        <w:rPr>
          <w:rStyle w:val="FontStyle169"/>
          <w:rFonts w:ascii="Times New Roman" w:hAnsi="Times New Roman" w:cs="Times New Roman"/>
          <w:sz w:val="24"/>
          <w:szCs w:val="24"/>
        </w:rPr>
        <w:t>43</w:t>
      </w:r>
      <w:r w:rsidRPr="00CA5823">
        <w:rPr>
          <w:rStyle w:val="FontStyle169"/>
          <w:rFonts w:ascii="Times New Roman" w:hAnsi="Times New Roman" w:cs="Times New Roman"/>
          <w:sz w:val="24"/>
          <w:szCs w:val="24"/>
        </w:rPr>
        <w:t xml:space="preserve"> от </w:t>
      </w:r>
      <w:r w:rsidR="00DD1067">
        <w:rPr>
          <w:rStyle w:val="FontStyle169"/>
          <w:rFonts w:ascii="Times New Roman" w:hAnsi="Times New Roman" w:cs="Times New Roman"/>
          <w:sz w:val="24"/>
          <w:szCs w:val="24"/>
        </w:rPr>
        <w:t xml:space="preserve">8 октября </w:t>
      </w:r>
      <w:r w:rsidRPr="00CA5823">
        <w:rPr>
          <w:rStyle w:val="FontStyle169"/>
          <w:rFonts w:ascii="Times New Roman" w:hAnsi="Times New Roman" w:cs="Times New Roman"/>
          <w:sz w:val="24"/>
          <w:szCs w:val="24"/>
        </w:rPr>
        <w:t>2015 г</w:t>
      </w:r>
      <w:bookmarkEnd w:id="0"/>
      <w:r w:rsidRPr="00CA5823">
        <w:rPr>
          <w:rStyle w:val="FontStyle169"/>
          <w:rFonts w:ascii="Times New Roman" w:hAnsi="Times New Roman" w:cs="Times New Roman"/>
          <w:sz w:val="24"/>
          <w:szCs w:val="24"/>
        </w:rPr>
        <w:t>.</w:t>
      </w:r>
    </w:p>
    <w:p w:rsidR="00CA5823" w:rsidRDefault="00CA5823" w:rsidP="00CA5823">
      <w:pPr>
        <w:pStyle w:val="Style34"/>
        <w:widowControl/>
        <w:jc w:val="right"/>
        <w:rPr>
          <w:rStyle w:val="FontStyle169"/>
          <w:rFonts w:ascii="Times New Roman" w:hAnsi="Times New Roman" w:cs="Times New Roman"/>
          <w:sz w:val="24"/>
          <w:szCs w:val="24"/>
        </w:rPr>
      </w:pPr>
    </w:p>
    <w:p w:rsidR="00CA5823" w:rsidRPr="00CA5823" w:rsidRDefault="00CA5823" w:rsidP="00CA5823">
      <w:pPr>
        <w:pStyle w:val="Style34"/>
        <w:widowControl/>
        <w:jc w:val="right"/>
        <w:rPr>
          <w:rStyle w:val="FontStyle169"/>
          <w:rFonts w:ascii="Times New Roman" w:hAnsi="Times New Roman" w:cs="Times New Roman"/>
          <w:sz w:val="24"/>
          <w:szCs w:val="24"/>
        </w:rPr>
      </w:pPr>
    </w:p>
    <w:p w:rsidR="00146C1A" w:rsidRPr="00353455" w:rsidRDefault="00146C1A" w:rsidP="00146C1A">
      <w:pPr>
        <w:pStyle w:val="Style34"/>
        <w:widowControl/>
        <w:jc w:val="center"/>
        <w:rPr>
          <w:rStyle w:val="FontStyle169"/>
          <w:rFonts w:ascii="Times New Roman" w:hAnsi="Times New Roman" w:cs="Times New Roman"/>
          <w:sz w:val="36"/>
          <w:szCs w:val="28"/>
        </w:rPr>
      </w:pPr>
      <w:r w:rsidRPr="00353455">
        <w:rPr>
          <w:rStyle w:val="FontStyle169"/>
          <w:rFonts w:ascii="Times New Roman" w:hAnsi="Times New Roman" w:cs="Times New Roman"/>
          <w:sz w:val="36"/>
          <w:szCs w:val="28"/>
        </w:rPr>
        <w:t>ПРОЕКТ ПЛАНИРОВКИ (ОСНОВНАЯ ЧАСТЬ)</w:t>
      </w:r>
    </w:p>
    <w:p w:rsidR="00146C1A" w:rsidRDefault="00146C1A" w:rsidP="00146C1A">
      <w:pPr>
        <w:pStyle w:val="Style34"/>
        <w:widowControl/>
        <w:spacing w:line="276" w:lineRule="auto"/>
        <w:ind w:firstLine="567"/>
        <w:jc w:val="center"/>
        <w:rPr>
          <w:rStyle w:val="FontStyle169"/>
          <w:rFonts w:ascii="Times New Roman" w:hAnsi="Times New Roman" w:cs="Times New Roman"/>
        </w:rPr>
      </w:pPr>
    </w:p>
    <w:p w:rsidR="00146C1A" w:rsidRDefault="00146C1A" w:rsidP="00DD1067">
      <w:pPr>
        <w:pStyle w:val="Style34"/>
        <w:widowControl/>
        <w:spacing w:line="276" w:lineRule="auto"/>
        <w:ind w:firstLine="567"/>
        <w:jc w:val="center"/>
        <w:rPr>
          <w:rStyle w:val="FontStyle169"/>
          <w:rFonts w:ascii="Times New Roman" w:hAnsi="Times New Roman" w:cs="Times New Roman"/>
        </w:rPr>
      </w:pPr>
      <w:r w:rsidRPr="00B33414">
        <w:rPr>
          <w:rStyle w:val="FontStyle169"/>
          <w:rFonts w:ascii="Times New Roman" w:hAnsi="Times New Roman" w:cs="Times New Roman"/>
        </w:rPr>
        <w:t>ПОЛОЖЕНИ</w:t>
      </w:r>
      <w:r>
        <w:rPr>
          <w:rStyle w:val="FontStyle169"/>
          <w:rFonts w:ascii="Times New Roman" w:hAnsi="Times New Roman" w:cs="Times New Roman"/>
        </w:rPr>
        <w:t>Е</w:t>
      </w:r>
      <w:r w:rsidRPr="00B33414">
        <w:rPr>
          <w:rStyle w:val="FontStyle169"/>
          <w:rFonts w:ascii="Times New Roman" w:hAnsi="Times New Roman" w:cs="Times New Roman"/>
        </w:rPr>
        <w:t xml:space="preserve"> О РАЗМЕЩЕНИИ ОБЪЕКТОВ КАПИТАЛЬНОГО СТРОИТЕЛЬСТВА</w:t>
      </w:r>
    </w:p>
    <w:p w:rsidR="00DD1067" w:rsidRPr="00DD1067" w:rsidRDefault="00DD1067" w:rsidP="00DD1067">
      <w:pPr>
        <w:pStyle w:val="Style34"/>
        <w:widowControl/>
        <w:spacing w:line="276" w:lineRule="auto"/>
        <w:ind w:firstLine="567"/>
        <w:jc w:val="center"/>
        <w:rPr>
          <w:rStyle w:val="FontStyle169"/>
          <w:rFonts w:ascii="Times New Roman" w:hAnsi="Times New Roman" w:cs="Times New Roman"/>
        </w:rPr>
      </w:pPr>
    </w:p>
    <w:p w:rsidR="00146C1A" w:rsidRPr="00B33414" w:rsidRDefault="00146C1A" w:rsidP="00DD1067">
      <w:pPr>
        <w:pStyle w:val="Style34"/>
        <w:widowControl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B33414">
        <w:rPr>
          <w:rStyle w:val="FontStyle169"/>
          <w:rFonts w:ascii="Times New Roman" w:hAnsi="Times New Roman" w:cs="Times New Roman"/>
        </w:rPr>
        <w:t xml:space="preserve">Проект планировки территории </w:t>
      </w:r>
      <w:r w:rsidRPr="006702C5">
        <w:rPr>
          <w:rFonts w:ascii="Times New Roman" w:eastAsia="Calibri" w:hAnsi="Times New Roman" w:cs="Times New Roman"/>
          <w:b/>
          <w:lang w:eastAsia="en-US"/>
        </w:rPr>
        <w:t>«</w:t>
      </w:r>
      <w:r w:rsidR="00777EE6">
        <w:rPr>
          <w:rFonts w:ascii="Times New Roman" w:eastAsia="Calibri" w:hAnsi="Times New Roman" w:cs="Times New Roman"/>
          <w:b/>
          <w:lang w:eastAsia="en-US"/>
        </w:rPr>
        <w:t>Сбор нефти и газа со скважин №№ 60, 61, 65, 591 Боровского месторождения</w:t>
      </w:r>
      <w:r w:rsidRPr="006702C5">
        <w:rPr>
          <w:rFonts w:ascii="Times New Roman" w:eastAsia="Calibri" w:hAnsi="Times New Roman" w:cs="Times New Roman"/>
          <w:b/>
          <w:lang w:eastAsia="en-US"/>
        </w:rPr>
        <w:t>»</w:t>
      </w:r>
      <w:r w:rsidRPr="00B33414">
        <w:rPr>
          <w:rFonts w:ascii="Times New Roman" w:hAnsi="Times New Roman" w:cs="Times New Roman"/>
        </w:rPr>
        <w:t xml:space="preserve"> на территории муниципальн</w:t>
      </w:r>
      <w:r>
        <w:rPr>
          <w:rFonts w:ascii="Times New Roman" w:hAnsi="Times New Roman" w:cs="Times New Roman"/>
        </w:rPr>
        <w:t>ых</w:t>
      </w:r>
      <w:r w:rsidRPr="00B33414">
        <w:rPr>
          <w:rFonts w:ascii="Times New Roman" w:hAnsi="Times New Roman" w:cs="Times New Roman"/>
        </w:rPr>
        <w:t xml:space="preserve"> образовани</w:t>
      </w:r>
      <w:r>
        <w:rPr>
          <w:rFonts w:ascii="Times New Roman" w:hAnsi="Times New Roman" w:cs="Times New Roman"/>
        </w:rPr>
        <w:t xml:space="preserve">й сельское поселение </w:t>
      </w:r>
      <w:r w:rsidR="00777EE6">
        <w:rPr>
          <w:rFonts w:ascii="Times New Roman" w:hAnsi="Times New Roman" w:cs="Times New Roman"/>
        </w:rPr>
        <w:t>Сергиевск</w:t>
      </w:r>
      <w:r w:rsidRPr="00B33414">
        <w:rPr>
          <w:rFonts w:ascii="Times New Roman" w:hAnsi="Times New Roman" w:cs="Times New Roman"/>
        </w:rPr>
        <w:t xml:space="preserve">муниципального района </w:t>
      </w:r>
      <w:r>
        <w:rPr>
          <w:rFonts w:ascii="Times New Roman" w:hAnsi="Times New Roman" w:cs="Times New Roman"/>
        </w:rPr>
        <w:t>Сергиевский</w:t>
      </w:r>
      <w:r w:rsidRPr="00B33414">
        <w:rPr>
          <w:rFonts w:ascii="Times New Roman" w:hAnsi="Times New Roman" w:cs="Times New Roman"/>
        </w:rPr>
        <w:t xml:space="preserve"> Самарской области разработан ООО «Средневолжская землеустроительная компания», СРО: СП №0041, рег.№ П-2-106-0</w:t>
      </w:r>
      <w:r>
        <w:rPr>
          <w:rFonts w:ascii="Times New Roman" w:hAnsi="Times New Roman" w:cs="Times New Roman"/>
        </w:rPr>
        <w:t>2</w:t>
      </w:r>
      <w:r w:rsidRPr="00B33414">
        <w:rPr>
          <w:rFonts w:ascii="Times New Roman" w:hAnsi="Times New Roman" w:cs="Times New Roman"/>
        </w:rPr>
        <w:t xml:space="preserve">41 от </w:t>
      </w:r>
      <w:r>
        <w:rPr>
          <w:rFonts w:ascii="Times New Roman" w:hAnsi="Times New Roman" w:cs="Times New Roman"/>
        </w:rPr>
        <w:t>1</w:t>
      </w:r>
      <w:r w:rsidRPr="00B33414">
        <w:rPr>
          <w:rFonts w:ascii="Times New Roman" w:hAnsi="Times New Roman" w:cs="Times New Roman"/>
        </w:rPr>
        <w:t>7.</w:t>
      </w:r>
      <w:r>
        <w:rPr>
          <w:rFonts w:ascii="Times New Roman" w:hAnsi="Times New Roman" w:cs="Times New Roman"/>
        </w:rPr>
        <w:t>12</w:t>
      </w:r>
      <w:r w:rsidRPr="00B33414">
        <w:rPr>
          <w:rFonts w:ascii="Times New Roman" w:hAnsi="Times New Roman" w:cs="Times New Roman"/>
        </w:rPr>
        <w:t>.201</w:t>
      </w:r>
      <w:r>
        <w:rPr>
          <w:rFonts w:ascii="Times New Roman" w:hAnsi="Times New Roman" w:cs="Times New Roman"/>
        </w:rPr>
        <w:t>4</w:t>
      </w:r>
      <w:r w:rsidRPr="00B33414">
        <w:rPr>
          <w:rFonts w:ascii="Times New Roman" w:hAnsi="Times New Roman" w:cs="Times New Roman"/>
        </w:rPr>
        <w:t xml:space="preserve"> г.</w:t>
      </w:r>
    </w:p>
    <w:p w:rsidR="00146C1A" w:rsidRPr="00B33414" w:rsidRDefault="00146C1A" w:rsidP="00DD1067">
      <w:pPr>
        <w:pStyle w:val="Style34"/>
        <w:widowControl/>
        <w:spacing w:line="276" w:lineRule="auto"/>
        <w:ind w:firstLine="567"/>
        <w:jc w:val="both"/>
        <w:rPr>
          <w:rFonts w:ascii="Times New Roman" w:hAnsi="Times New Roman" w:cs="Times New Roman"/>
        </w:rPr>
      </w:pPr>
    </w:p>
    <w:p w:rsidR="00146C1A" w:rsidRPr="00B33414" w:rsidRDefault="00146C1A" w:rsidP="00DD1067">
      <w:pPr>
        <w:pStyle w:val="Style34"/>
        <w:widowControl/>
        <w:spacing w:line="276" w:lineRule="auto"/>
        <w:ind w:firstLine="567"/>
        <w:jc w:val="both"/>
        <w:rPr>
          <w:rFonts w:ascii="Times New Roman" w:hAnsi="Times New Roman" w:cs="Times New Roman"/>
          <w:b/>
        </w:rPr>
      </w:pPr>
      <w:r w:rsidRPr="00B33414">
        <w:rPr>
          <w:rFonts w:ascii="Times New Roman" w:hAnsi="Times New Roman" w:cs="Times New Roman"/>
          <w:b/>
        </w:rPr>
        <w:t xml:space="preserve">Заказчик проекта – </w:t>
      </w:r>
      <w:r>
        <w:rPr>
          <w:rFonts w:ascii="Times New Roman" w:hAnsi="Times New Roman" w:cs="Times New Roman"/>
          <w:b/>
        </w:rPr>
        <w:t>АО «Самаранефтегаз»</w:t>
      </w:r>
    </w:p>
    <w:p w:rsidR="00146C1A" w:rsidRPr="00B33414" w:rsidRDefault="00146C1A" w:rsidP="00DD1067">
      <w:pPr>
        <w:pStyle w:val="Style34"/>
        <w:widowControl/>
        <w:spacing w:line="276" w:lineRule="auto"/>
        <w:ind w:firstLine="567"/>
        <w:jc w:val="both"/>
        <w:rPr>
          <w:rFonts w:ascii="Times New Roman" w:hAnsi="Times New Roman" w:cs="Times New Roman"/>
          <w:b/>
        </w:rPr>
      </w:pPr>
    </w:p>
    <w:p w:rsidR="00146C1A" w:rsidRPr="00B33414" w:rsidRDefault="00146C1A" w:rsidP="00DD1067">
      <w:pPr>
        <w:pStyle w:val="Style34"/>
        <w:widowControl/>
        <w:spacing w:line="276" w:lineRule="auto"/>
        <w:ind w:firstLine="567"/>
        <w:jc w:val="both"/>
        <w:rPr>
          <w:rFonts w:ascii="Times New Roman" w:hAnsi="Times New Roman" w:cs="Times New Roman"/>
          <w:b/>
        </w:rPr>
      </w:pPr>
      <w:r w:rsidRPr="00B33414">
        <w:rPr>
          <w:rFonts w:ascii="Times New Roman" w:hAnsi="Times New Roman" w:cs="Times New Roman"/>
          <w:b/>
        </w:rPr>
        <w:t>Основания для проектирования:</w:t>
      </w:r>
    </w:p>
    <w:p w:rsidR="00146C1A" w:rsidRDefault="00146C1A" w:rsidP="00DD1067">
      <w:pPr>
        <w:pStyle w:val="Style34"/>
        <w:widowControl/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Градостроительный кодекс Российской Федерации от 29.12.2004 г. № 190-ФЗ;</w:t>
      </w:r>
    </w:p>
    <w:p w:rsidR="00146C1A" w:rsidRPr="00A561B6" w:rsidRDefault="00146C1A" w:rsidP="00DD1067">
      <w:pPr>
        <w:pStyle w:val="Style34"/>
        <w:widowControl/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</w:t>
      </w:r>
      <w:r w:rsidRPr="00A561B6">
        <w:rPr>
          <w:rFonts w:ascii="Times New Roman" w:hAnsi="Times New Roman"/>
        </w:rPr>
        <w:t xml:space="preserve">Постановление Администрации </w:t>
      </w:r>
      <w:r>
        <w:rPr>
          <w:rFonts w:ascii="Times New Roman" w:hAnsi="Times New Roman"/>
        </w:rPr>
        <w:t xml:space="preserve">сельского поселения </w:t>
      </w:r>
      <w:r w:rsidR="00777EE6">
        <w:rPr>
          <w:rFonts w:ascii="Times New Roman" w:hAnsi="Times New Roman"/>
        </w:rPr>
        <w:t>Сергиевск</w:t>
      </w:r>
      <w:r w:rsidRPr="00A561B6">
        <w:rPr>
          <w:rFonts w:ascii="Times New Roman" w:hAnsi="Times New Roman"/>
        </w:rPr>
        <w:t xml:space="preserve">муниципального района </w:t>
      </w:r>
      <w:r>
        <w:rPr>
          <w:rFonts w:ascii="Times New Roman" w:hAnsi="Times New Roman"/>
        </w:rPr>
        <w:t>Сергиевский</w:t>
      </w:r>
      <w:r w:rsidRPr="00A561B6">
        <w:rPr>
          <w:rFonts w:ascii="Times New Roman" w:hAnsi="Times New Roman"/>
        </w:rPr>
        <w:t xml:space="preserve"> Самарской области № </w:t>
      </w:r>
      <w:r w:rsidR="00777EE6">
        <w:rPr>
          <w:rFonts w:ascii="Times New Roman" w:hAnsi="Times New Roman"/>
        </w:rPr>
        <w:t>39</w:t>
      </w:r>
      <w:r w:rsidRPr="00A561B6">
        <w:rPr>
          <w:rFonts w:ascii="Times New Roman" w:hAnsi="Times New Roman"/>
        </w:rPr>
        <w:t xml:space="preserve"> от </w:t>
      </w:r>
      <w:r>
        <w:rPr>
          <w:rFonts w:ascii="Times New Roman" w:hAnsi="Times New Roman"/>
        </w:rPr>
        <w:t>29</w:t>
      </w:r>
      <w:r w:rsidRPr="00A561B6">
        <w:rPr>
          <w:rFonts w:ascii="Times New Roman" w:hAnsi="Times New Roman"/>
        </w:rPr>
        <w:t>.0</w:t>
      </w:r>
      <w:r>
        <w:rPr>
          <w:rFonts w:ascii="Times New Roman" w:hAnsi="Times New Roman"/>
        </w:rPr>
        <w:t>9</w:t>
      </w:r>
      <w:r w:rsidRPr="00A561B6">
        <w:rPr>
          <w:rFonts w:ascii="Times New Roman" w:hAnsi="Times New Roman"/>
        </w:rPr>
        <w:t>.2015 г. «О подготовке документации по планировке территории для проектирования и строительства объект</w:t>
      </w:r>
      <w:r>
        <w:rPr>
          <w:rFonts w:ascii="Times New Roman" w:hAnsi="Times New Roman"/>
        </w:rPr>
        <w:t>аАО «Самаранефтегаз»: «</w:t>
      </w:r>
      <w:r w:rsidR="00777EE6">
        <w:rPr>
          <w:rFonts w:ascii="Times New Roman" w:hAnsi="Times New Roman"/>
        </w:rPr>
        <w:t>Сбор нефти и газа со скважин №№ 60, 61, 65, 591 Боровского месторождения</w:t>
      </w:r>
      <w:r>
        <w:rPr>
          <w:rFonts w:ascii="Times New Roman" w:hAnsi="Times New Roman"/>
        </w:rPr>
        <w:t xml:space="preserve">» в сельском поселении </w:t>
      </w:r>
      <w:r w:rsidR="00777EE6">
        <w:rPr>
          <w:rFonts w:ascii="Times New Roman" w:hAnsi="Times New Roman"/>
        </w:rPr>
        <w:t>Сергиевск</w:t>
      </w:r>
      <w:r>
        <w:rPr>
          <w:rFonts w:ascii="Times New Roman" w:hAnsi="Times New Roman"/>
        </w:rPr>
        <w:t xml:space="preserve"> муниципального района Сергиевский Самарской области.</w:t>
      </w:r>
    </w:p>
    <w:p w:rsidR="00146C1A" w:rsidRDefault="00146C1A" w:rsidP="00DD1067">
      <w:pPr>
        <w:pStyle w:val="Style34"/>
        <w:widowControl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B33414">
        <w:rPr>
          <w:rFonts w:ascii="Times New Roman" w:hAnsi="Times New Roman" w:cs="Times New Roman"/>
        </w:rPr>
        <w:t>- Техническое задание на разработку проекта планировки территории</w:t>
      </w:r>
      <w:r>
        <w:rPr>
          <w:rFonts w:ascii="Times New Roman" w:hAnsi="Times New Roman" w:cs="Times New Roman"/>
        </w:rPr>
        <w:t xml:space="preserve"> (ППТ)</w:t>
      </w:r>
      <w:r w:rsidRPr="00B33414">
        <w:rPr>
          <w:rFonts w:ascii="Times New Roman" w:hAnsi="Times New Roman" w:cs="Times New Roman"/>
        </w:rPr>
        <w:t xml:space="preserve"> и проекта межевания территории</w:t>
      </w:r>
      <w:r>
        <w:rPr>
          <w:rFonts w:ascii="Times New Roman" w:hAnsi="Times New Roman" w:cs="Times New Roman"/>
        </w:rPr>
        <w:t xml:space="preserve"> (ПМТ) в составе Технического задания на выполнение и оформление землеустроительного дела по выбору и предварительному согласованию земельных участков для строител</w:t>
      </w:r>
      <w:r w:rsidR="00036D15">
        <w:rPr>
          <w:rFonts w:ascii="Times New Roman" w:hAnsi="Times New Roman" w:cs="Times New Roman"/>
        </w:rPr>
        <w:t>ьства объекта Заказчика.</w:t>
      </w:r>
    </w:p>
    <w:p w:rsidR="00036D15" w:rsidRPr="00B33414" w:rsidRDefault="00036D15" w:rsidP="00DD1067">
      <w:pPr>
        <w:pStyle w:val="Style34"/>
        <w:widowControl/>
        <w:spacing w:line="276" w:lineRule="auto"/>
        <w:ind w:firstLine="567"/>
        <w:jc w:val="both"/>
        <w:rPr>
          <w:rFonts w:ascii="Times New Roman" w:hAnsi="Times New Roman" w:cs="Times New Roman"/>
        </w:rPr>
      </w:pPr>
    </w:p>
    <w:p w:rsidR="00146C1A" w:rsidRPr="00B33414" w:rsidRDefault="00146C1A" w:rsidP="00DD1067">
      <w:pPr>
        <w:pStyle w:val="Style34"/>
        <w:widowControl/>
        <w:spacing w:line="276" w:lineRule="auto"/>
        <w:ind w:firstLine="567"/>
        <w:jc w:val="both"/>
        <w:rPr>
          <w:rFonts w:ascii="Times New Roman" w:hAnsi="Times New Roman" w:cs="Times New Roman"/>
          <w:b/>
        </w:rPr>
      </w:pPr>
      <w:r w:rsidRPr="00B33414">
        <w:rPr>
          <w:rFonts w:ascii="Times New Roman" w:hAnsi="Times New Roman" w:cs="Times New Roman"/>
          <w:b/>
        </w:rPr>
        <w:t>Проект разработан на основании:</w:t>
      </w:r>
    </w:p>
    <w:p w:rsidR="00146C1A" w:rsidRPr="00B33414" w:rsidRDefault="00146C1A" w:rsidP="00DD1067">
      <w:pPr>
        <w:pStyle w:val="Style34"/>
        <w:widowControl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B33414">
        <w:rPr>
          <w:rFonts w:ascii="Times New Roman" w:hAnsi="Times New Roman" w:cs="Times New Roman"/>
        </w:rPr>
        <w:t>- Градостроительного кодекса РФ от 29.12.2004 г. № 190-ФЗ;</w:t>
      </w:r>
    </w:p>
    <w:p w:rsidR="00146C1A" w:rsidRPr="00B33414" w:rsidRDefault="00146C1A" w:rsidP="00DD1067">
      <w:pPr>
        <w:pStyle w:val="Style34"/>
        <w:widowControl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B33414">
        <w:rPr>
          <w:rFonts w:ascii="Times New Roman" w:hAnsi="Times New Roman" w:cs="Times New Roman"/>
        </w:rPr>
        <w:t>- Земельного кодекса РФ от 25.10.2001 г. № 136-ФЗ;</w:t>
      </w:r>
    </w:p>
    <w:p w:rsidR="00146C1A" w:rsidRPr="00B33414" w:rsidRDefault="00146C1A" w:rsidP="00DD1067">
      <w:pPr>
        <w:pStyle w:val="Style34"/>
        <w:widowControl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B33414">
        <w:rPr>
          <w:rFonts w:ascii="Times New Roman" w:hAnsi="Times New Roman" w:cs="Times New Roman"/>
        </w:rPr>
        <w:t>- Водного кодекса РФ от 03.06.2006 г. № 74-ФЗ;</w:t>
      </w:r>
    </w:p>
    <w:p w:rsidR="00146C1A" w:rsidRPr="00B33414" w:rsidRDefault="00146C1A" w:rsidP="00DD1067">
      <w:pPr>
        <w:pStyle w:val="Style34"/>
        <w:widowControl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B33414">
        <w:rPr>
          <w:rFonts w:ascii="Times New Roman" w:hAnsi="Times New Roman" w:cs="Times New Roman"/>
        </w:rPr>
        <w:t>- Лесного кодекса РФ от 04.12.2006 г. № 200-ФЗ;</w:t>
      </w:r>
    </w:p>
    <w:p w:rsidR="00146C1A" w:rsidRPr="00B33414" w:rsidRDefault="00146C1A" w:rsidP="00DD1067">
      <w:pPr>
        <w:pStyle w:val="Style34"/>
        <w:widowControl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B33414">
        <w:rPr>
          <w:rFonts w:ascii="Times New Roman" w:hAnsi="Times New Roman" w:cs="Times New Roman"/>
        </w:rPr>
        <w:t>- СНиП 2.07.01-89* - «Градостроительство. Планировка и застройка городских и сельских поселений»;</w:t>
      </w:r>
    </w:p>
    <w:p w:rsidR="00146C1A" w:rsidRPr="00B33414" w:rsidRDefault="00146C1A" w:rsidP="00DD1067">
      <w:pPr>
        <w:pStyle w:val="Style34"/>
        <w:widowControl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B33414">
        <w:rPr>
          <w:rFonts w:ascii="Times New Roman" w:hAnsi="Times New Roman" w:cs="Times New Roman"/>
        </w:rPr>
        <w:t>- СанПин 2.2.2/2.1.1.1200-03 – «Санитарно-защитные зоны и санитарная классификация предприятий, сооружений и других объектов»;</w:t>
      </w:r>
    </w:p>
    <w:p w:rsidR="00146C1A" w:rsidRPr="00B33414" w:rsidRDefault="00146C1A" w:rsidP="00DD1067">
      <w:pPr>
        <w:pStyle w:val="Style34"/>
        <w:widowControl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B33414">
        <w:rPr>
          <w:rFonts w:ascii="Times New Roman" w:hAnsi="Times New Roman" w:cs="Times New Roman"/>
        </w:rPr>
        <w:t>- СНиП 11-04-2003 – Инструкция о порядке, согласования, экспертизы и утверждения градостроительной документации»</w:t>
      </w:r>
    </w:p>
    <w:p w:rsidR="00DD1067" w:rsidRDefault="00146C1A" w:rsidP="00DD1067">
      <w:pPr>
        <w:pStyle w:val="Style34"/>
        <w:widowControl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B33414">
        <w:rPr>
          <w:rFonts w:ascii="Times New Roman" w:hAnsi="Times New Roman" w:cs="Times New Roman"/>
        </w:rPr>
        <w:t>- СНиП 35-01-2001 «Доступность зданий и сооружений для маломобильных групп населения».</w:t>
      </w:r>
    </w:p>
    <w:p w:rsidR="00146C1A" w:rsidRPr="00DD1067" w:rsidRDefault="00146C1A" w:rsidP="00DD1067">
      <w:pPr>
        <w:pStyle w:val="Style34"/>
        <w:widowControl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B33414">
        <w:rPr>
          <w:rFonts w:ascii="Times New Roman" w:hAnsi="Times New Roman" w:cs="Times New Roman"/>
          <w:b/>
        </w:rPr>
        <w:lastRenderedPageBreak/>
        <w:t>При проектировании учтены следующие проектные материалы:</w:t>
      </w:r>
    </w:p>
    <w:p w:rsidR="00146C1A" w:rsidRPr="00B33414" w:rsidRDefault="00146C1A" w:rsidP="00DD1067">
      <w:pPr>
        <w:pStyle w:val="Style34"/>
        <w:widowControl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B33414">
        <w:rPr>
          <w:rFonts w:ascii="Times New Roman" w:hAnsi="Times New Roman" w:cs="Times New Roman"/>
        </w:rPr>
        <w:t xml:space="preserve">- Схема территориального планирования муниципального района </w:t>
      </w:r>
      <w:r>
        <w:rPr>
          <w:rFonts w:ascii="Times New Roman" w:hAnsi="Times New Roman" w:cs="Times New Roman"/>
        </w:rPr>
        <w:t>Сергиевский</w:t>
      </w:r>
      <w:r w:rsidRPr="00B33414">
        <w:rPr>
          <w:rFonts w:ascii="Times New Roman" w:hAnsi="Times New Roman" w:cs="Times New Roman"/>
        </w:rPr>
        <w:t xml:space="preserve"> Самарской области.</w:t>
      </w:r>
    </w:p>
    <w:p w:rsidR="00146C1A" w:rsidRPr="00B33414" w:rsidRDefault="00146C1A" w:rsidP="00DD1067">
      <w:pPr>
        <w:pStyle w:val="Style34"/>
        <w:widowControl/>
        <w:spacing w:line="276" w:lineRule="auto"/>
        <w:ind w:firstLine="567"/>
        <w:jc w:val="both"/>
        <w:rPr>
          <w:rFonts w:ascii="Times New Roman" w:hAnsi="Times New Roman" w:cs="Times New Roman"/>
          <w:b/>
        </w:rPr>
      </w:pPr>
      <w:r w:rsidRPr="00B33414">
        <w:rPr>
          <w:rFonts w:ascii="Times New Roman" w:hAnsi="Times New Roman" w:cs="Times New Roman"/>
          <w:b/>
        </w:rPr>
        <w:t>Использованы следующие материалы, предоставленные заказчиком:</w:t>
      </w:r>
    </w:p>
    <w:p w:rsidR="00146C1A" w:rsidRPr="00B33414" w:rsidRDefault="00146C1A" w:rsidP="00DD1067">
      <w:pPr>
        <w:pStyle w:val="Style34"/>
        <w:widowControl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B33414">
        <w:rPr>
          <w:rFonts w:ascii="Times New Roman" w:hAnsi="Times New Roman" w:cs="Times New Roman"/>
        </w:rPr>
        <w:t>- исходно-разрешительная документация, включающая документы кадастрового учета, согласования заинтересованных организаций, технические условия и др.</w:t>
      </w:r>
    </w:p>
    <w:p w:rsidR="00146C1A" w:rsidRPr="00B33414" w:rsidRDefault="00146C1A" w:rsidP="00DD1067">
      <w:pPr>
        <w:pStyle w:val="Style34"/>
        <w:widowControl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B33414">
        <w:rPr>
          <w:rFonts w:ascii="Times New Roman" w:hAnsi="Times New Roman" w:cs="Times New Roman"/>
        </w:rPr>
        <w:t>Границы проекта приняты в соответствии с техническим заданием на проектирование. При осуществлении территориального планирования в числе прочих мероприятий учтены мероприятия территориального планирования Схемы территориального планирования Самарской области.</w:t>
      </w:r>
    </w:p>
    <w:p w:rsidR="00146C1A" w:rsidRPr="00B33414" w:rsidRDefault="00146C1A" w:rsidP="00DD1067">
      <w:pPr>
        <w:pStyle w:val="Style34"/>
        <w:widowControl/>
        <w:spacing w:line="276" w:lineRule="auto"/>
        <w:ind w:firstLine="567"/>
        <w:jc w:val="both"/>
        <w:rPr>
          <w:rFonts w:ascii="Times New Roman" w:hAnsi="Times New Roman" w:cs="Times New Roman"/>
          <w:b/>
        </w:rPr>
      </w:pPr>
      <w:r w:rsidRPr="00B33414">
        <w:rPr>
          <w:rFonts w:ascii="Times New Roman" w:hAnsi="Times New Roman" w:cs="Times New Roman"/>
          <w:b/>
        </w:rPr>
        <w:t>Целью разработки проекта планировки территории и проекта межевания территории являются:</w:t>
      </w:r>
    </w:p>
    <w:p w:rsidR="00146C1A" w:rsidRDefault="00146C1A" w:rsidP="00DD1067">
      <w:pPr>
        <w:pStyle w:val="Style34"/>
        <w:widowControl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B33414">
        <w:rPr>
          <w:rFonts w:ascii="Times New Roman" w:hAnsi="Times New Roman" w:cs="Times New Roman"/>
        </w:rPr>
        <w:t xml:space="preserve">- обеспечение устойчивого развития территории, выделение элементов планировочной структуры, установление границ земельных участков, необходимых для строительства объекта </w:t>
      </w:r>
      <w:r w:rsidRPr="006702C5">
        <w:rPr>
          <w:rFonts w:ascii="Times New Roman" w:eastAsia="Calibri" w:hAnsi="Times New Roman" w:cs="Times New Roman"/>
          <w:b/>
          <w:lang w:eastAsia="en-US"/>
        </w:rPr>
        <w:t>«</w:t>
      </w:r>
      <w:r w:rsidR="00777EE6">
        <w:rPr>
          <w:rFonts w:ascii="Times New Roman" w:eastAsia="Calibri" w:hAnsi="Times New Roman" w:cs="Times New Roman"/>
          <w:b/>
          <w:lang w:eastAsia="en-US"/>
        </w:rPr>
        <w:t>Сбор нефти и газа со скважин №№ 60, 61, 65, 591 Боровского месторождения</w:t>
      </w:r>
      <w:r w:rsidRPr="006702C5">
        <w:rPr>
          <w:rFonts w:ascii="Times New Roman" w:eastAsia="Calibri" w:hAnsi="Times New Roman" w:cs="Times New Roman"/>
          <w:b/>
          <w:lang w:eastAsia="en-US"/>
        </w:rPr>
        <w:t>»</w:t>
      </w:r>
      <w:r>
        <w:rPr>
          <w:rFonts w:ascii="Times New Roman" w:eastAsia="Calibri" w:hAnsi="Times New Roman" w:cs="Times New Roman"/>
          <w:lang w:eastAsia="en-US"/>
        </w:rPr>
        <w:t>;</w:t>
      </w:r>
    </w:p>
    <w:p w:rsidR="00146C1A" w:rsidRPr="00B33414" w:rsidRDefault="00146C1A" w:rsidP="00DD1067">
      <w:pPr>
        <w:pStyle w:val="Style34"/>
        <w:widowControl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B33414">
        <w:rPr>
          <w:rFonts w:ascii="Times New Roman" w:hAnsi="Times New Roman" w:cs="Times New Roman"/>
        </w:rPr>
        <w:t>- определение в соответствии с утвержденными нормами градостроительного проектирования размеров и границ участков территорий общего пользования, схем (обеспечения при осуществлении градостроительной деятельности безопасности и благоприятных условий жизнедеятельности человека, ограничения негативного воздействия хозяйственной и иной деятельности на окружающую среду и обеспечения охраны и рационального использования природных ресурсов в интересах настоящего и будущего поколений);</w:t>
      </w:r>
    </w:p>
    <w:p w:rsidR="00146C1A" w:rsidRPr="00B33414" w:rsidRDefault="00146C1A" w:rsidP="00DD1067">
      <w:pPr>
        <w:pStyle w:val="Style34"/>
        <w:widowControl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B33414">
        <w:rPr>
          <w:rFonts w:ascii="Times New Roman" w:hAnsi="Times New Roman" w:cs="Times New Roman"/>
        </w:rPr>
        <w:t>- создание условий для устойчивого развития территории, сохранения окружающей природной среды Российской Федерации;</w:t>
      </w:r>
    </w:p>
    <w:p w:rsidR="00146C1A" w:rsidRPr="00B33414" w:rsidRDefault="00146C1A" w:rsidP="00DD1067">
      <w:pPr>
        <w:pStyle w:val="Style34"/>
        <w:widowControl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B33414">
        <w:rPr>
          <w:rFonts w:ascii="Times New Roman" w:hAnsi="Times New Roman" w:cs="Times New Roman"/>
        </w:rPr>
        <w:t>- определение назначения территории, исходя из совокупности социальных, экономических, экологических и иных факторов;</w:t>
      </w:r>
    </w:p>
    <w:p w:rsidR="00146C1A" w:rsidRPr="00B33414" w:rsidRDefault="00146C1A" w:rsidP="00DD1067">
      <w:pPr>
        <w:pStyle w:val="Style34"/>
        <w:widowControl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B33414">
        <w:rPr>
          <w:rFonts w:ascii="Times New Roman" w:hAnsi="Times New Roman" w:cs="Times New Roman"/>
        </w:rPr>
        <w:t>- создание условий для повышения инвестиционной привлекательности;</w:t>
      </w:r>
    </w:p>
    <w:p w:rsidR="00146C1A" w:rsidRPr="00B33414" w:rsidRDefault="00146C1A" w:rsidP="00DD1067">
      <w:pPr>
        <w:pStyle w:val="Style34"/>
        <w:widowControl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B33414">
        <w:rPr>
          <w:rFonts w:ascii="Times New Roman" w:hAnsi="Times New Roman" w:cs="Times New Roman"/>
        </w:rPr>
        <w:t>- мониторинг, актуализация и комплексный анализ градостроительного, пространственного и социально-экономического развития территории;</w:t>
      </w:r>
    </w:p>
    <w:p w:rsidR="00146C1A" w:rsidRPr="00B33414" w:rsidRDefault="00146C1A" w:rsidP="00DD1067">
      <w:pPr>
        <w:pStyle w:val="Style34"/>
        <w:widowControl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B33414">
        <w:rPr>
          <w:rFonts w:ascii="Times New Roman" w:hAnsi="Times New Roman" w:cs="Times New Roman"/>
        </w:rPr>
        <w:t>- стимулирование жилищного и коммунального строительства, деловой активности и производства, торговли;</w:t>
      </w:r>
    </w:p>
    <w:p w:rsidR="00146C1A" w:rsidRPr="00B33414" w:rsidRDefault="00146C1A" w:rsidP="00DD1067">
      <w:pPr>
        <w:pStyle w:val="Style34"/>
        <w:widowControl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B33414">
        <w:rPr>
          <w:rFonts w:ascii="Times New Roman" w:hAnsi="Times New Roman" w:cs="Times New Roman"/>
        </w:rPr>
        <w:t>- обеспечения соблюдения прав и законных интересов физических и юридических лиц, в том числе правообладателей земельных участков и правообладателей объектов капитального строительства, находящихся в границах территории в отношении которой разрабатывается данная документация.</w:t>
      </w:r>
    </w:p>
    <w:p w:rsidR="00146C1A" w:rsidRPr="00B33414" w:rsidRDefault="00146C1A" w:rsidP="00DD1067">
      <w:pPr>
        <w:pStyle w:val="Style34"/>
        <w:widowControl/>
        <w:spacing w:line="276" w:lineRule="auto"/>
        <w:ind w:firstLine="567"/>
        <w:jc w:val="both"/>
        <w:rPr>
          <w:rFonts w:ascii="Times New Roman" w:hAnsi="Times New Roman" w:cs="Times New Roman"/>
        </w:rPr>
      </w:pPr>
    </w:p>
    <w:p w:rsidR="00146C1A" w:rsidRPr="00B33414" w:rsidRDefault="00146C1A" w:rsidP="00DD1067">
      <w:pPr>
        <w:suppressAutoHyphens w:val="0"/>
        <w:autoSpaceDE w:val="0"/>
        <w:autoSpaceDN w:val="0"/>
        <w:adjustRightInd w:val="0"/>
        <w:spacing w:line="276" w:lineRule="auto"/>
        <w:ind w:firstLine="567"/>
        <w:jc w:val="both"/>
        <w:outlineLvl w:val="1"/>
        <w:rPr>
          <w:rFonts w:ascii="Times New Roman" w:eastAsiaTheme="minorHAnsi" w:hAnsi="Times New Roman"/>
          <w:kern w:val="0"/>
          <w:sz w:val="24"/>
          <w:lang w:eastAsia="en-US"/>
        </w:rPr>
      </w:pPr>
      <w:r w:rsidRPr="00B33414">
        <w:rPr>
          <w:rFonts w:ascii="Times New Roman" w:eastAsiaTheme="minorHAnsi" w:hAnsi="Times New Roman"/>
          <w:kern w:val="0"/>
          <w:sz w:val="24"/>
          <w:lang w:eastAsia="en-US"/>
        </w:rPr>
        <w:t>При подготовке проекта планировки территории были разработаны основная часть проекта и материалы по ее обоснованию.</w:t>
      </w:r>
    </w:p>
    <w:p w:rsidR="00146C1A" w:rsidRPr="00B33414" w:rsidRDefault="00146C1A" w:rsidP="00DD1067">
      <w:pPr>
        <w:suppressAutoHyphens w:val="0"/>
        <w:autoSpaceDE w:val="0"/>
        <w:autoSpaceDN w:val="0"/>
        <w:adjustRightInd w:val="0"/>
        <w:spacing w:line="276" w:lineRule="auto"/>
        <w:ind w:firstLine="567"/>
        <w:jc w:val="both"/>
        <w:outlineLvl w:val="1"/>
        <w:rPr>
          <w:rFonts w:ascii="Times New Roman" w:eastAsiaTheme="minorHAnsi" w:hAnsi="Times New Roman"/>
          <w:kern w:val="0"/>
          <w:sz w:val="24"/>
          <w:lang w:eastAsia="en-US"/>
        </w:rPr>
      </w:pPr>
      <w:r w:rsidRPr="00B33414">
        <w:rPr>
          <w:rFonts w:ascii="Times New Roman" w:eastAsiaTheme="minorHAnsi" w:hAnsi="Times New Roman"/>
          <w:kern w:val="0"/>
          <w:sz w:val="24"/>
          <w:lang w:eastAsia="en-US"/>
        </w:rPr>
        <w:t>1. Основная часть проекта планировки территории включает в себя чертеж планировки территории и характеристики планируемого развития территории, в том числе плотности и параметрах застройки территории и характеристиках развития систем социального, транспортного обслуживания и инженерно-технического обеспечения, необходимых для развития территории.</w:t>
      </w:r>
    </w:p>
    <w:p w:rsidR="00146C1A" w:rsidRPr="00B33414" w:rsidRDefault="00146C1A" w:rsidP="00DD1067">
      <w:pPr>
        <w:suppressAutoHyphens w:val="0"/>
        <w:autoSpaceDE w:val="0"/>
        <w:autoSpaceDN w:val="0"/>
        <w:adjustRightInd w:val="0"/>
        <w:spacing w:line="276" w:lineRule="auto"/>
        <w:ind w:firstLine="567"/>
        <w:jc w:val="both"/>
        <w:outlineLvl w:val="1"/>
        <w:rPr>
          <w:rFonts w:ascii="Times New Roman" w:eastAsiaTheme="minorHAnsi" w:hAnsi="Times New Roman"/>
          <w:kern w:val="0"/>
          <w:sz w:val="24"/>
          <w:lang w:eastAsia="en-US"/>
        </w:rPr>
      </w:pPr>
      <w:r w:rsidRPr="00B33414">
        <w:rPr>
          <w:rFonts w:ascii="Times New Roman" w:eastAsiaTheme="minorHAnsi" w:hAnsi="Times New Roman"/>
          <w:kern w:val="0"/>
          <w:sz w:val="24"/>
          <w:lang w:eastAsia="en-US"/>
        </w:rPr>
        <w:t>2. Материалы по обоснованию проекта планировки территории включают в себя материалы в графической форме и пояснительную записку.</w:t>
      </w:r>
    </w:p>
    <w:p w:rsidR="00146C1A" w:rsidRPr="00B33414" w:rsidRDefault="00146C1A" w:rsidP="00DD1067">
      <w:pPr>
        <w:suppressAutoHyphens w:val="0"/>
        <w:autoSpaceDE w:val="0"/>
        <w:autoSpaceDN w:val="0"/>
        <w:adjustRightInd w:val="0"/>
        <w:spacing w:line="276" w:lineRule="auto"/>
        <w:ind w:firstLine="567"/>
        <w:jc w:val="both"/>
        <w:outlineLvl w:val="1"/>
        <w:rPr>
          <w:rFonts w:ascii="Times New Roman" w:eastAsiaTheme="minorHAnsi" w:hAnsi="Times New Roman"/>
          <w:kern w:val="0"/>
          <w:sz w:val="24"/>
          <w:lang w:eastAsia="en-US"/>
        </w:rPr>
      </w:pPr>
      <w:r w:rsidRPr="00B33414">
        <w:rPr>
          <w:rFonts w:ascii="Times New Roman" w:eastAsiaTheme="minorHAnsi" w:hAnsi="Times New Roman"/>
          <w:kern w:val="0"/>
          <w:sz w:val="24"/>
          <w:lang w:eastAsia="en-US"/>
        </w:rPr>
        <w:lastRenderedPageBreak/>
        <w:t>При подготовке материалов по обоснованию проекта планировки территории были разработаны следующие схемы:</w:t>
      </w:r>
    </w:p>
    <w:p w:rsidR="00146C1A" w:rsidRPr="00B33414" w:rsidRDefault="00146C1A" w:rsidP="00DD106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outlineLvl w:val="1"/>
        <w:rPr>
          <w:rFonts w:ascii="Times New Roman" w:eastAsiaTheme="minorHAnsi" w:hAnsi="Times New Roman"/>
          <w:sz w:val="24"/>
        </w:rPr>
      </w:pPr>
      <w:r w:rsidRPr="00B33414">
        <w:rPr>
          <w:rFonts w:ascii="Times New Roman" w:eastAsiaTheme="minorHAnsi" w:hAnsi="Times New Roman"/>
          <w:sz w:val="24"/>
        </w:rPr>
        <w:t>схема расположения элемента планировочной структуры;</w:t>
      </w:r>
    </w:p>
    <w:p w:rsidR="00146C1A" w:rsidRPr="00B33414" w:rsidRDefault="00146C1A" w:rsidP="00DD106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outlineLvl w:val="1"/>
        <w:rPr>
          <w:rFonts w:ascii="Times New Roman" w:eastAsiaTheme="minorHAnsi" w:hAnsi="Times New Roman"/>
          <w:sz w:val="24"/>
        </w:rPr>
      </w:pPr>
      <w:r w:rsidRPr="00B33414">
        <w:rPr>
          <w:rFonts w:ascii="Times New Roman" w:eastAsiaTheme="minorHAnsi" w:hAnsi="Times New Roman"/>
          <w:sz w:val="24"/>
        </w:rPr>
        <w:t>чертеж планировки территории для размещения объекта;</w:t>
      </w:r>
    </w:p>
    <w:p w:rsidR="00146C1A" w:rsidRPr="00B33414" w:rsidRDefault="00146C1A" w:rsidP="00DD1067">
      <w:pPr>
        <w:suppressAutoHyphens w:val="0"/>
        <w:autoSpaceDE w:val="0"/>
        <w:autoSpaceDN w:val="0"/>
        <w:adjustRightInd w:val="0"/>
        <w:spacing w:line="276" w:lineRule="auto"/>
        <w:ind w:firstLine="567"/>
        <w:jc w:val="both"/>
        <w:outlineLvl w:val="1"/>
        <w:rPr>
          <w:rFonts w:ascii="Times New Roman" w:eastAsiaTheme="minorHAnsi" w:hAnsi="Times New Roman"/>
          <w:kern w:val="0"/>
          <w:sz w:val="24"/>
          <w:lang w:eastAsia="en-US"/>
        </w:rPr>
      </w:pPr>
      <w:r w:rsidRPr="00B33414">
        <w:rPr>
          <w:rFonts w:ascii="Times New Roman" w:eastAsiaTheme="minorHAnsi" w:hAnsi="Times New Roman"/>
          <w:kern w:val="0"/>
          <w:sz w:val="24"/>
          <w:lang w:eastAsia="en-US"/>
        </w:rPr>
        <w:t>3) схема использования территории в период подготовки проекта планировки территории;</w:t>
      </w:r>
    </w:p>
    <w:p w:rsidR="00146C1A" w:rsidRPr="00B33414" w:rsidRDefault="00146C1A" w:rsidP="00DD1067">
      <w:pPr>
        <w:suppressAutoHyphens w:val="0"/>
        <w:autoSpaceDE w:val="0"/>
        <w:autoSpaceDN w:val="0"/>
        <w:adjustRightInd w:val="0"/>
        <w:spacing w:line="276" w:lineRule="auto"/>
        <w:ind w:firstLine="567"/>
        <w:jc w:val="both"/>
        <w:outlineLvl w:val="1"/>
        <w:rPr>
          <w:rFonts w:ascii="Times New Roman" w:eastAsiaTheme="minorHAnsi" w:hAnsi="Times New Roman"/>
          <w:kern w:val="0"/>
          <w:sz w:val="24"/>
          <w:lang w:eastAsia="en-US"/>
        </w:rPr>
      </w:pPr>
      <w:r w:rsidRPr="00B33414">
        <w:rPr>
          <w:rFonts w:ascii="Times New Roman" w:eastAsiaTheme="minorHAnsi" w:hAnsi="Times New Roman"/>
          <w:kern w:val="0"/>
          <w:sz w:val="24"/>
          <w:lang w:eastAsia="en-US"/>
        </w:rPr>
        <w:t>4) схема организации улично-дорожной сети, которая может включать схему размещения парковок (парковочных мест), и схему движения транспорта на соответствующей территории;</w:t>
      </w:r>
    </w:p>
    <w:p w:rsidR="00146C1A" w:rsidRPr="00B33414" w:rsidRDefault="00CE74D2" w:rsidP="00DD1067">
      <w:pPr>
        <w:suppressAutoHyphens w:val="0"/>
        <w:autoSpaceDE w:val="0"/>
        <w:autoSpaceDN w:val="0"/>
        <w:adjustRightInd w:val="0"/>
        <w:spacing w:line="276" w:lineRule="auto"/>
        <w:ind w:firstLine="567"/>
        <w:jc w:val="both"/>
        <w:outlineLvl w:val="1"/>
        <w:rPr>
          <w:rFonts w:ascii="Times New Roman" w:eastAsiaTheme="minorHAnsi" w:hAnsi="Times New Roman"/>
          <w:kern w:val="0"/>
          <w:sz w:val="24"/>
          <w:lang w:eastAsia="en-US"/>
        </w:rPr>
      </w:pPr>
      <w:r>
        <w:rPr>
          <w:rFonts w:ascii="Times New Roman" w:eastAsiaTheme="minorHAnsi" w:hAnsi="Times New Roman"/>
          <w:kern w:val="0"/>
          <w:sz w:val="24"/>
          <w:lang w:eastAsia="en-US"/>
        </w:rPr>
        <w:t>5</w:t>
      </w:r>
      <w:r w:rsidR="00146C1A" w:rsidRPr="00B33414">
        <w:rPr>
          <w:rFonts w:ascii="Times New Roman" w:eastAsiaTheme="minorHAnsi" w:hAnsi="Times New Roman"/>
          <w:kern w:val="0"/>
          <w:sz w:val="24"/>
          <w:lang w:eastAsia="en-US"/>
        </w:rPr>
        <w:t>) схема границ зон с особыми условиями использования территории;</w:t>
      </w:r>
    </w:p>
    <w:p w:rsidR="00146C1A" w:rsidRPr="00B33414" w:rsidRDefault="00146C1A" w:rsidP="00DD1067">
      <w:pPr>
        <w:suppressAutoHyphens w:val="0"/>
        <w:autoSpaceDE w:val="0"/>
        <w:autoSpaceDN w:val="0"/>
        <w:adjustRightInd w:val="0"/>
        <w:spacing w:line="276" w:lineRule="auto"/>
        <w:ind w:firstLine="567"/>
        <w:jc w:val="both"/>
        <w:outlineLvl w:val="1"/>
        <w:rPr>
          <w:rFonts w:ascii="Times New Roman" w:eastAsiaTheme="minorHAnsi" w:hAnsi="Times New Roman"/>
          <w:kern w:val="0"/>
          <w:sz w:val="24"/>
          <w:lang w:eastAsia="en-US"/>
        </w:rPr>
      </w:pPr>
      <w:r w:rsidRPr="00B33414">
        <w:rPr>
          <w:rFonts w:ascii="Times New Roman" w:eastAsiaTheme="minorHAnsi" w:hAnsi="Times New Roman"/>
          <w:kern w:val="0"/>
          <w:sz w:val="24"/>
          <w:lang w:eastAsia="en-US"/>
        </w:rPr>
        <w:t>При подготовке проекта межевания территории был составлен чертеж межевания территории, на котором отображены:</w:t>
      </w:r>
    </w:p>
    <w:p w:rsidR="00146C1A" w:rsidRPr="00B33414" w:rsidRDefault="00146C1A" w:rsidP="00DD1067">
      <w:pPr>
        <w:suppressAutoHyphens w:val="0"/>
        <w:autoSpaceDE w:val="0"/>
        <w:autoSpaceDN w:val="0"/>
        <w:adjustRightInd w:val="0"/>
        <w:spacing w:line="276" w:lineRule="auto"/>
        <w:ind w:firstLine="567"/>
        <w:jc w:val="both"/>
        <w:outlineLvl w:val="1"/>
        <w:rPr>
          <w:rFonts w:ascii="Times New Roman" w:eastAsiaTheme="minorHAnsi" w:hAnsi="Times New Roman"/>
          <w:kern w:val="0"/>
          <w:sz w:val="24"/>
          <w:lang w:eastAsia="en-US"/>
        </w:rPr>
      </w:pPr>
      <w:r>
        <w:rPr>
          <w:rFonts w:ascii="Times New Roman" w:eastAsiaTheme="minorHAnsi" w:hAnsi="Times New Roman"/>
          <w:kern w:val="0"/>
          <w:sz w:val="24"/>
          <w:lang w:eastAsia="en-US"/>
        </w:rPr>
        <w:t>1</w:t>
      </w:r>
      <w:r w:rsidRPr="00B33414">
        <w:rPr>
          <w:rFonts w:ascii="Times New Roman" w:eastAsiaTheme="minorHAnsi" w:hAnsi="Times New Roman"/>
          <w:kern w:val="0"/>
          <w:sz w:val="24"/>
          <w:lang w:eastAsia="en-US"/>
        </w:rPr>
        <w:t>) границы застроенных земельных участков, в том числе границы земельных участков, на которых расположены линейные объекты;</w:t>
      </w:r>
    </w:p>
    <w:p w:rsidR="00146C1A" w:rsidRPr="00B33414" w:rsidRDefault="00146C1A" w:rsidP="00DD1067">
      <w:pPr>
        <w:suppressAutoHyphens w:val="0"/>
        <w:autoSpaceDE w:val="0"/>
        <w:autoSpaceDN w:val="0"/>
        <w:adjustRightInd w:val="0"/>
        <w:spacing w:line="276" w:lineRule="auto"/>
        <w:ind w:firstLine="567"/>
        <w:jc w:val="both"/>
        <w:outlineLvl w:val="1"/>
        <w:rPr>
          <w:rFonts w:ascii="Times New Roman" w:eastAsiaTheme="minorHAnsi" w:hAnsi="Times New Roman"/>
          <w:kern w:val="0"/>
          <w:sz w:val="24"/>
          <w:lang w:eastAsia="en-US"/>
        </w:rPr>
      </w:pPr>
      <w:r>
        <w:rPr>
          <w:rFonts w:ascii="Times New Roman" w:eastAsiaTheme="minorHAnsi" w:hAnsi="Times New Roman"/>
          <w:kern w:val="0"/>
          <w:sz w:val="24"/>
          <w:lang w:eastAsia="en-US"/>
        </w:rPr>
        <w:t>2</w:t>
      </w:r>
      <w:r w:rsidRPr="00B33414">
        <w:rPr>
          <w:rFonts w:ascii="Times New Roman" w:eastAsiaTheme="minorHAnsi" w:hAnsi="Times New Roman"/>
          <w:kern w:val="0"/>
          <w:sz w:val="24"/>
          <w:lang w:eastAsia="en-US"/>
        </w:rPr>
        <w:t>) границы формируемых земельных участков, планируемых для предоставления физическим и юридическим лицам для строительства;</w:t>
      </w:r>
    </w:p>
    <w:p w:rsidR="00146C1A" w:rsidRPr="00B33414" w:rsidRDefault="00146C1A" w:rsidP="00DD1067">
      <w:pPr>
        <w:suppressAutoHyphens w:val="0"/>
        <w:autoSpaceDE w:val="0"/>
        <w:autoSpaceDN w:val="0"/>
        <w:adjustRightInd w:val="0"/>
        <w:spacing w:line="276" w:lineRule="auto"/>
        <w:ind w:firstLine="567"/>
        <w:jc w:val="both"/>
        <w:outlineLvl w:val="1"/>
        <w:rPr>
          <w:rFonts w:ascii="Times New Roman" w:eastAsiaTheme="minorHAnsi" w:hAnsi="Times New Roman"/>
          <w:kern w:val="0"/>
          <w:sz w:val="24"/>
          <w:lang w:eastAsia="en-US"/>
        </w:rPr>
      </w:pPr>
      <w:r>
        <w:rPr>
          <w:rFonts w:ascii="Times New Roman" w:eastAsiaTheme="minorHAnsi" w:hAnsi="Times New Roman"/>
          <w:kern w:val="0"/>
          <w:sz w:val="24"/>
          <w:lang w:eastAsia="en-US"/>
        </w:rPr>
        <w:t>3</w:t>
      </w:r>
      <w:r w:rsidRPr="00B33414">
        <w:rPr>
          <w:rFonts w:ascii="Times New Roman" w:eastAsiaTheme="minorHAnsi" w:hAnsi="Times New Roman"/>
          <w:kern w:val="0"/>
          <w:sz w:val="24"/>
          <w:lang w:eastAsia="en-US"/>
        </w:rPr>
        <w:t>) границы земельных участков, предназначенных для размещения объектов капитального строительства федерального, регионального или местного значения;</w:t>
      </w:r>
    </w:p>
    <w:p w:rsidR="00146C1A" w:rsidRPr="00B33414" w:rsidRDefault="00146C1A" w:rsidP="00DD1067">
      <w:pPr>
        <w:suppressAutoHyphens w:val="0"/>
        <w:autoSpaceDE w:val="0"/>
        <w:autoSpaceDN w:val="0"/>
        <w:adjustRightInd w:val="0"/>
        <w:spacing w:line="276" w:lineRule="auto"/>
        <w:ind w:firstLine="567"/>
        <w:jc w:val="both"/>
        <w:outlineLvl w:val="1"/>
        <w:rPr>
          <w:rFonts w:ascii="Times New Roman" w:eastAsiaTheme="minorHAnsi" w:hAnsi="Times New Roman"/>
          <w:kern w:val="0"/>
          <w:sz w:val="24"/>
          <w:lang w:eastAsia="en-US"/>
        </w:rPr>
      </w:pPr>
      <w:r>
        <w:rPr>
          <w:rFonts w:ascii="Times New Roman" w:eastAsiaTheme="minorHAnsi" w:hAnsi="Times New Roman"/>
          <w:kern w:val="0"/>
          <w:sz w:val="24"/>
          <w:lang w:eastAsia="en-US"/>
        </w:rPr>
        <w:t>4</w:t>
      </w:r>
      <w:r w:rsidRPr="00B33414">
        <w:rPr>
          <w:rFonts w:ascii="Times New Roman" w:eastAsiaTheme="minorHAnsi" w:hAnsi="Times New Roman"/>
          <w:kern w:val="0"/>
          <w:sz w:val="24"/>
          <w:lang w:eastAsia="en-US"/>
        </w:rPr>
        <w:t>) границы территорий объектов культурного наследия;</w:t>
      </w:r>
    </w:p>
    <w:p w:rsidR="00146C1A" w:rsidRPr="00B33414" w:rsidRDefault="00146C1A" w:rsidP="00DD1067">
      <w:pPr>
        <w:suppressAutoHyphens w:val="0"/>
        <w:autoSpaceDE w:val="0"/>
        <w:autoSpaceDN w:val="0"/>
        <w:adjustRightInd w:val="0"/>
        <w:spacing w:line="276" w:lineRule="auto"/>
        <w:ind w:firstLine="567"/>
        <w:jc w:val="both"/>
        <w:outlineLvl w:val="1"/>
        <w:rPr>
          <w:rFonts w:ascii="Times New Roman" w:eastAsiaTheme="minorHAnsi" w:hAnsi="Times New Roman"/>
          <w:kern w:val="0"/>
          <w:sz w:val="24"/>
          <w:lang w:eastAsia="en-US"/>
        </w:rPr>
      </w:pPr>
      <w:r>
        <w:rPr>
          <w:rFonts w:ascii="Times New Roman" w:eastAsiaTheme="minorHAnsi" w:hAnsi="Times New Roman"/>
          <w:kern w:val="0"/>
          <w:sz w:val="24"/>
          <w:lang w:eastAsia="en-US"/>
        </w:rPr>
        <w:t>5</w:t>
      </w:r>
      <w:r w:rsidRPr="00B33414">
        <w:rPr>
          <w:rFonts w:ascii="Times New Roman" w:eastAsiaTheme="minorHAnsi" w:hAnsi="Times New Roman"/>
          <w:kern w:val="0"/>
          <w:sz w:val="24"/>
          <w:lang w:eastAsia="en-US"/>
        </w:rPr>
        <w:t>) границы зон с особыми условиями использования территорий;</w:t>
      </w:r>
    </w:p>
    <w:p w:rsidR="00146C1A" w:rsidRPr="00B33414" w:rsidRDefault="00146C1A" w:rsidP="00DD1067">
      <w:pPr>
        <w:suppressAutoHyphens w:val="0"/>
        <w:autoSpaceDE w:val="0"/>
        <w:autoSpaceDN w:val="0"/>
        <w:adjustRightInd w:val="0"/>
        <w:spacing w:line="276" w:lineRule="auto"/>
        <w:ind w:firstLine="567"/>
        <w:jc w:val="both"/>
        <w:outlineLvl w:val="1"/>
        <w:rPr>
          <w:rFonts w:ascii="Times New Roman" w:eastAsiaTheme="minorHAnsi" w:hAnsi="Times New Roman"/>
          <w:kern w:val="0"/>
          <w:sz w:val="24"/>
          <w:lang w:eastAsia="en-US"/>
        </w:rPr>
      </w:pPr>
      <w:r>
        <w:rPr>
          <w:rFonts w:ascii="Times New Roman" w:eastAsiaTheme="minorHAnsi" w:hAnsi="Times New Roman"/>
          <w:kern w:val="0"/>
          <w:sz w:val="24"/>
          <w:lang w:eastAsia="en-US"/>
        </w:rPr>
        <w:t>6</w:t>
      </w:r>
      <w:r w:rsidRPr="00B33414">
        <w:rPr>
          <w:rFonts w:ascii="Times New Roman" w:eastAsiaTheme="minorHAnsi" w:hAnsi="Times New Roman"/>
          <w:kern w:val="0"/>
          <w:sz w:val="24"/>
          <w:lang w:eastAsia="en-US"/>
        </w:rPr>
        <w:t>) границы зон действия публичных сервитутов.</w:t>
      </w:r>
    </w:p>
    <w:p w:rsidR="00036D15" w:rsidRPr="00DD1067" w:rsidRDefault="00146C1A" w:rsidP="00DD1067">
      <w:pPr>
        <w:pStyle w:val="Style34"/>
        <w:widowControl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E5528D">
        <w:rPr>
          <w:rFonts w:ascii="Times New Roman" w:hAnsi="Times New Roman" w:cs="Times New Roman"/>
        </w:rPr>
        <w:t xml:space="preserve">Чертежи красных линий не разрабатывались, в связи с тем, что письмом </w:t>
      </w:r>
      <w:r w:rsidR="00E5528D">
        <w:rPr>
          <w:rFonts w:ascii="Times New Roman" w:hAnsi="Times New Roman" w:cs="Times New Roman"/>
        </w:rPr>
        <w:t xml:space="preserve"> № 413 от 7.10.2015 г</w:t>
      </w:r>
      <w:r w:rsidRPr="00E5528D">
        <w:rPr>
          <w:rFonts w:ascii="Times New Roman" w:hAnsi="Times New Roman" w:cs="Times New Roman"/>
        </w:rPr>
        <w:t>Администрация муниципального района Сергиевский Самарской областисообщила об отсутствии на территории проектирования данного объекта красных линий, предусмотренных документами территориального планирования.</w:t>
      </w:r>
    </w:p>
    <w:p w:rsidR="00146C1A" w:rsidRPr="00B33414" w:rsidRDefault="00146C1A" w:rsidP="00DD1067">
      <w:pPr>
        <w:pStyle w:val="Style34"/>
        <w:widowControl/>
        <w:spacing w:line="276" w:lineRule="auto"/>
        <w:ind w:firstLine="709"/>
        <w:jc w:val="both"/>
        <w:rPr>
          <w:rFonts w:ascii="Times New Roman" w:hAnsi="Times New Roman" w:cs="Times New Roman"/>
          <w:b/>
        </w:rPr>
      </w:pPr>
    </w:p>
    <w:p w:rsidR="00146C1A" w:rsidRPr="00B33414" w:rsidRDefault="00146C1A" w:rsidP="00DD1067">
      <w:pPr>
        <w:pStyle w:val="Style34"/>
        <w:widowControl/>
        <w:spacing w:line="276" w:lineRule="auto"/>
        <w:ind w:firstLine="709"/>
        <w:jc w:val="both"/>
        <w:rPr>
          <w:rFonts w:ascii="Times New Roman" w:hAnsi="Times New Roman" w:cs="Times New Roman"/>
          <w:b/>
        </w:rPr>
      </w:pPr>
    </w:p>
    <w:p w:rsidR="00146C1A" w:rsidRPr="00B33414" w:rsidRDefault="00146C1A" w:rsidP="00DD1067">
      <w:pPr>
        <w:spacing w:line="276" w:lineRule="auto"/>
        <w:ind w:left="-567"/>
        <w:jc w:val="both"/>
        <w:rPr>
          <w:rFonts w:ascii="Times New Roman" w:hAnsi="Times New Roman"/>
          <w:b/>
          <w:sz w:val="24"/>
        </w:rPr>
      </w:pPr>
      <w:r w:rsidRPr="00B33414">
        <w:rPr>
          <w:rFonts w:ascii="Times New Roman" w:hAnsi="Times New Roman"/>
          <w:b/>
          <w:sz w:val="24"/>
        </w:rPr>
        <w:t>Раздел 1 ПАРАМЕТРЫ ПЛАНИРУЕМОГО РАЗВИТИЯ ТЕРРИТОРИИ</w:t>
      </w:r>
    </w:p>
    <w:p w:rsidR="00146C1A" w:rsidRPr="00B33414" w:rsidRDefault="00146C1A" w:rsidP="00DD1067">
      <w:pPr>
        <w:pStyle w:val="8"/>
        <w:tabs>
          <w:tab w:val="left" w:pos="3240"/>
        </w:tabs>
        <w:spacing w:before="0" w:line="276" w:lineRule="auto"/>
        <w:ind w:left="-567"/>
        <w:jc w:val="both"/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</w:pPr>
    </w:p>
    <w:p w:rsidR="00146C1A" w:rsidRPr="00B33414" w:rsidRDefault="00146C1A" w:rsidP="00DD1067">
      <w:pPr>
        <w:pStyle w:val="8"/>
        <w:spacing w:before="0" w:line="276" w:lineRule="auto"/>
        <w:ind w:left="-567"/>
        <w:jc w:val="both"/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</w:pPr>
      <w:r w:rsidRPr="00B33414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 xml:space="preserve">1.1 КРАТКОЕ ОПИСАНИЕ ОБЪЕКТА СТРОИТЕЛЬСТВА  </w:t>
      </w:r>
    </w:p>
    <w:p w:rsidR="00146C1A" w:rsidRDefault="00146C1A" w:rsidP="00DD1067">
      <w:pPr>
        <w:spacing w:line="276" w:lineRule="auto"/>
        <w:ind w:left="-567"/>
        <w:jc w:val="both"/>
        <w:rPr>
          <w:rFonts w:ascii="Times New Roman" w:hAnsi="Times New Roman"/>
          <w:sz w:val="24"/>
        </w:rPr>
      </w:pPr>
    </w:p>
    <w:p w:rsidR="00146C1A" w:rsidRDefault="00777EE6" w:rsidP="00DD1067">
      <w:pPr>
        <w:spacing w:line="276" w:lineRule="auto"/>
        <w:ind w:left="-567" w:firstLine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Боровское</w:t>
      </w:r>
      <w:r w:rsidR="00146C1A">
        <w:rPr>
          <w:rFonts w:ascii="Times New Roman" w:hAnsi="Times New Roman"/>
          <w:sz w:val="24"/>
        </w:rPr>
        <w:t xml:space="preserve"> нефтяное месторождение расположено на территории </w:t>
      </w:r>
      <w:r w:rsidR="005C55B3">
        <w:rPr>
          <w:rFonts w:ascii="Times New Roman" w:hAnsi="Times New Roman"/>
          <w:sz w:val="24"/>
        </w:rPr>
        <w:t>Сергиевского</w:t>
      </w:r>
      <w:r w:rsidR="00146C1A">
        <w:rPr>
          <w:rFonts w:ascii="Times New Roman" w:hAnsi="Times New Roman"/>
          <w:sz w:val="24"/>
        </w:rPr>
        <w:t xml:space="preserve"> района Самарской области. Районный и административный центр </w:t>
      </w:r>
      <w:r w:rsidR="005C55B3">
        <w:rPr>
          <w:rFonts w:ascii="Times New Roman" w:hAnsi="Times New Roman"/>
          <w:sz w:val="24"/>
        </w:rPr>
        <w:t>–с. Сергиевск</w:t>
      </w:r>
      <w:r w:rsidR="00146C1A">
        <w:rPr>
          <w:rFonts w:ascii="Times New Roman" w:hAnsi="Times New Roman"/>
          <w:sz w:val="24"/>
        </w:rPr>
        <w:t>.</w:t>
      </w:r>
    </w:p>
    <w:p w:rsidR="00146C1A" w:rsidRPr="00B33414" w:rsidRDefault="00146C1A" w:rsidP="00DD1067">
      <w:pPr>
        <w:spacing w:line="276" w:lineRule="auto"/>
        <w:ind w:left="-567"/>
        <w:jc w:val="both"/>
        <w:rPr>
          <w:rFonts w:ascii="Times New Roman" w:hAnsi="Times New Roman"/>
          <w:sz w:val="24"/>
        </w:rPr>
      </w:pPr>
    </w:p>
    <w:p w:rsidR="00146C1A" w:rsidRPr="00F003A5" w:rsidRDefault="00146C1A" w:rsidP="00DD1067">
      <w:pPr>
        <w:tabs>
          <w:tab w:val="left" w:pos="720"/>
        </w:tabs>
        <w:autoSpaceDE w:val="0"/>
        <w:spacing w:line="276" w:lineRule="auto"/>
        <w:ind w:left="-567"/>
        <w:jc w:val="both"/>
        <w:rPr>
          <w:rFonts w:ascii="Times New Roman" w:eastAsia="Arial-BoldMT" w:hAnsi="Times New Roman"/>
          <w:iCs/>
          <w:sz w:val="24"/>
        </w:rPr>
      </w:pPr>
      <w:r w:rsidRPr="00F003A5">
        <w:rPr>
          <w:rFonts w:ascii="Times New Roman" w:eastAsia="Arial-BoldMT" w:hAnsi="Times New Roman"/>
          <w:iCs/>
          <w:sz w:val="24"/>
        </w:rPr>
        <w:t>В составе объекта предусматривается строительство следующих объектов:</w:t>
      </w:r>
    </w:p>
    <w:p w:rsidR="00146C1A" w:rsidRPr="002452CC" w:rsidRDefault="00146C1A" w:rsidP="00DD1067">
      <w:pPr>
        <w:pStyle w:val="20"/>
        <w:spacing w:after="304" w:line="360" w:lineRule="auto"/>
        <w:ind w:left="120" w:right="23"/>
        <w:contextualSpacing/>
        <w:jc w:val="both"/>
        <w:rPr>
          <w:b w:val="0"/>
          <w:bCs w:val="0"/>
          <w:kern w:val="1"/>
          <w:sz w:val="24"/>
          <w:szCs w:val="24"/>
          <w:lang w:eastAsia="ar-SA"/>
        </w:rPr>
      </w:pPr>
    </w:p>
    <w:p w:rsidR="00E5528D" w:rsidRDefault="00777EE6" w:rsidP="00DD1067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lang w:eastAsia="ru-RU"/>
        </w:rPr>
      </w:pPr>
      <w:r w:rsidRPr="00E5528D">
        <w:rPr>
          <w:rFonts w:ascii="Times New Roman" w:hAnsi="Times New Roman"/>
          <w:sz w:val="24"/>
          <w:lang w:eastAsia="ru-RU"/>
        </w:rPr>
        <w:t xml:space="preserve">Площадка под обустройство скважины № 591 </w:t>
      </w:r>
    </w:p>
    <w:p w:rsidR="00777EE6" w:rsidRPr="00E5528D" w:rsidRDefault="00777EE6" w:rsidP="00DD1067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lang w:eastAsia="ru-RU"/>
        </w:rPr>
      </w:pPr>
      <w:r w:rsidRPr="00E5528D">
        <w:rPr>
          <w:rFonts w:ascii="Times New Roman" w:hAnsi="Times New Roman"/>
          <w:sz w:val="24"/>
          <w:lang w:eastAsia="ru-RU"/>
        </w:rPr>
        <w:t>Подъездная дор</w:t>
      </w:r>
      <w:r w:rsidR="00E5528D">
        <w:rPr>
          <w:rFonts w:ascii="Times New Roman" w:hAnsi="Times New Roman"/>
          <w:sz w:val="24"/>
          <w:lang w:eastAsia="ru-RU"/>
        </w:rPr>
        <w:t>ога к скважине № 591</w:t>
      </w:r>
    </w:p>
    <w:p w:rsidR="00777EE6" w:rsidRDefault="00777EE6" w:rsidP="00DD1067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sz w:val="24"/>
          <w:lang w:eastAsia="ru-RU"/>
        </w:rPr>
        <w:t>Выкидной трубоп</w:t>
      </w:r>
      <w:r w:rsidR="00E5528D">
        <w:rPr>
          <w:rFonts w:ascii="Times New Roman" w:hAnsi="Times New Roman"/>
          <w:sz w:val="24"/>
          <w:lang w:eastAsia="ru-RU"/>
        </w:rPr>
        <w:t>ровод от скважины № 591</w:t>
      </w:r>
    </w:p>
    <w:p w:rsidR="00777EE6" w:rsidRPr="00777EE6" w:rsidRDefault="00777EE6" w:rsidP="00DD1067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sz w:val="24"/>
          <w:lang w:eastAsia="ru-RU"/>
        </w:rPr>
        <w:t>ВЛ</w:t>
      </w:r>
      <w:r w:rsidR="00E5528D">
        <w:rPr>
          <w:rFonts w:ascii="Times New Roman" w:hAnsi="Times New Roman"/>
          <w:sz w:val="24"/>
          <w:lang w:eastAsia="ru-RU"/>
        </w:rPr>
        <w:t>6 кВ к скважине № 591</w:t>
      </w:r>
    </w:p>
    <w:p w:rsidR="005C55B3" w:rsidRPr="005C55B3" w:rsidRDefault="005C55B3" w:rsidP="00DD1067">
      <w:pPr>
        <w:suppressAutoHyphens w:val="0"/>
        <w:spacing w:line="360" w:lineRule="auto"/>
        <w:ind w:left="720"/>
        <w:jc w:val="both"/>
        <w:rPr>
          <w:rFonts w:ascii="Times New Roman" w:hAnsi="Times New Roman"/>
          <w:kern w:val="0"/>
          <w:sz w:val="24"/>
          <w:lang w:eastAsia="ru-RU"/>
        </w:rPr>
      </w:pPr>
      <w:r w:rsidRPr="005C55B3">
        <w:rPr>
          <w:rFonts w:ascii="Times New Roman" w:hAnsi="Times New Roman"/>
          <w:kern w:val="0"/>
          <w:sz w:val="24"/>
          <w:lang w:eastAsia="ru-RU"/>
        </w:rPr>
        <w:t xml:space="preserve">Ориентировочная площадь испрашиваемого земельного участка – </w:t>
      </w:r>
      <w:r w:rsidR="00E5528D">
        <w:rPr>
          <w:rFonts w:ascii="Times New Roman" w:hAnsi="Times New Roman"/>
          <w:b/>
          <w:kern w:val="0"/>
          <w:sz w:val="24"/>
          <w:lang w:eastAsia="ru-RU"/>
        </w:rPr>
        <w:t>5,</w:t>
      </w:r>
      <w:r w:rsidR="00036D15">
        <w:rPr>
          <w:rFonts w:ascii="Times New Roman" w:hAnsi="Times New Roman"/>
          <w:b/>
          <w:kern w:val="0"/>
          <w:sz w:val="24"/>
          <w:lang w:eastAsia="ru-RU"/>
        </w:rPr>
        <w:t>23</w:t>
      </w:r>
      <w:r w:rsidRPr="005C55B3">
        <w:rPr>
          <w:rFonts w:ascii="Times New Roman" w:hAnsi="Times New Roman"/>
          <w:b/>
          <w:kern w:val="0"/>
          <w:sz w:val="24"/>
          <w:lang w:eastAsia="ru-RU"/>
        </w:rPr>
        <w:t xml:space="preserve"> га</w:t>
      </w:r>
      <w:r w:rsidRPr="005C55B3">
        <w:rPr>
          <w:rFonts w:ascii="Times New Roman" w:hAnsi="Times New Roman"/>
          <w:kern w:val="0"/>
          <w:sz w:val="24"/>
          <w:lang w:eastAsia="ru-RU"/>
        </w:rPr>
        <w:t>.</w:t>
      </w:r>
    </w:p>
    <w:p w:rsidR="00146C1A" w:rsidRDefault="00146C1A" w:rsidP="00DD1067">
      <w:pPr>
        <w:pStyle w:val="20"/>
        <w:spacing w:after="304"/>
        <w:ind w:left="120" w:right="20"/>
        <w:jc w:val="both"/>
      </w:pPr>
    </w:p>
    <w:p w:rsidR="00146C1A" w:rsidRPr="00B33414" w:rsidRDefault="00146C1A" w:rsidP="00DD1067">
      <w:pPr>
        <w:spacing w:line="276" w:lineRule="auto"/>
        <w:ind w:left="-567"/>
        <w:jc w:val="both"/>
        <w:rPr>
          <w:rFonts w:ascii="Times New Roman" w:hAnsi="Times New Roman"/>
          <w:sz w:val="24"/>
        </w:rPr>
      </w:pPr>
    </w:p>
    <w:p w:rsidR="00146C1A" w:rsidRDefault="00146C1A" w:rsidP="00DD1067">
      <w:pPr>
        <w:pStyle w:val="a4"/>
        <w:spacing w:before="0" w:line="276" w:lineRule="auto"/>
        <w:ind w:left="-567" w:firstLine="0"/>
        <w:rPr>
          <w:rFonts w:ascii="Times New Roman" w:hAnsi="Times New Roman"/>
          <w:b/>
          <w:sz w:val="24"/>
          <w:szCs w:val="24"/>
        </w:rPr>
      </w:pPr>
      <w:r w:rsidRPr="00B33414">
        <w:rPr>
          <w:rFonts w:ascii="Times New Roman" w:hAnsi="Times New Roman"/>
          <w:b/>
          <w:sz w:val="24"/>
          <w:szCs w:val="24"/>
        </w:rPr>
        <w:t>1.2.</w:t>
      </w:r>
      <w:r>
        <w:rPr>
          <w:rFonts w:ascii="Times New Roman" w:hAnsi="Times New Roman"/>
          <w:b/>
          <w:sz w:val="24"/>
          <w:szCs w:val="24"/>
        </w:rPr>
        <w:t xml:space="preserve"> ПРИРОДНО КЛИМАТИЧЕСКИЕ УСЛОВИЯ</w:t>
      </w:r>
    </w:p>
    <w:p w:rsidR="00146C1A" w:rsidRDefault="00146C1A" w:rsidP="00DD1067">
      <w:pPr>
        <w:pStyle w:val="a4"/>
        <w:spacing w:before="0" w:line="276" w:lineRule="auto"/>
        <w:ind w:left="-567" w:firstLine="0"/>
        <w:rPr>
          <w:rFonts w:ascii="Times New Roman" w:hAnsi="Times New Roman"/>
          <w:b/>
          <w:sz w:val="24"/>
          <w:szCs w:val="24"/>
        </w:rPr>
      </w:pPr>
    </w:p>
    <w:p w:rsidR="00146C1A" w:rsidRDefault="00146C1A" w:rsidP="00DD1067">
      <w:pPr>
        <w:pStyle w:val="a4"/>
        <w:spacing w:before="0" w:line="276" w:lineRule="auto"/>
        <w:ind w:left="-567" w:firstLine="567"/>
        <w:rPr>
          <w:rFonts w:ascii="Times New Roman" w:hAnsi="Times New Roman"/>
          <w:sz w:val="24"/>
          <w:szCs w:val="24"/>
        </w:rPr>
      </w:pPr>
      <w:r w:rsidRPr="00593989">
        <w:rPr>
          <w:rFonts w:ascii="Times New Roman" w:hAnsi="Times New Roman"/>
          <w:sz w:val="24"/>
          <w:szCs w:val="24"/>
        </w:rPr>
        <w:t>Климат района континентальный, с резкими температурными контрастами, короткими переходными сезонами, холодной зимой, жарким летом, дефицитом влаги, богатым солнечным освещением и большой вероятностью весенних и осенних заморозков. Ежегодная сумма осадков колеблется от 483 мм до 504 мм. Среднегодовая температура воздуха изменяется по территории от +4,40 С до +4,80 С. Климат лесостепной зоны с продолжительным и теплым летом, холодной зимой, залеганием снежного покрова до 140-160 дней и оптимальным соотношением тепла и влаги.</w:t>
      </w:r>
    </w:p>
    <w:p w:rsidR="00146C1A" w:rsidRDefault="00146C1A" w:rsidP="00DD1067">
      <w:pPr>
        <w:pStyle w:val="a4"/>
        <w:spacing w:before="0" w:line="276" w:lineRule="auto"/>
        <w:ind w:left="-567" w:firstLine="567"/>
        <w:rPr>
          <w:rFonts w:ascii="Times New Roman" w:hAnsi="Times New Roman"/>
          <w:sz w:val="24"/>
          <w:szCs w:val="24"/>
        </w:rPr>
      </w:pPr>
    </w:p>
    <w:p w:rsidR="00146C1A" w:rsidRDefault="00146C1A" w:rsidP="00DD1067">
      <w:pPr>
        <w:pStyle w:val="a4"/>
        <w:spacing w:before="0" w:line="276" w:lineRule="auto"/>
        <w:ind w:left="-567" w:firstLine="567"/>
        <w:rPr>
          <w:rFonts w:ascii="Times New Roman" w:hAnsi="Times New Roman"/>
          <w:b/>
          <w:sz w:val="24"/>
          <w:szCs w:val="24"/>
        </w:rPr>
      </w:pPr>
    </w:p>
    <w:p w:rsidR="00146C1A" w:rsidRPr="00593989" w:rsidRDefault="00146C1A" w:rsidP="00DD1067">
      <w:pPr>
        <w:pStyle w:val="a4"/>
        <w:spacing w:before="0" w:line="276" w:lineRule="auto"/>
        <w:ind w:left="-567" w:firstLine="0"/>
        <w:rPr>
          <w:rFonts w:ascii="Times New Roman" w:hAnsi="Times New Roman"/>
          <w:b/>
          <w:sz w:val="24"/>
          <w:szCs w:val="24"/>
        </w:rPr>
      </w:pPr>
      <w:r w:rsidRPr="00593989">
        <w:rPr>
          <w:rFonts w:ascii="Times New Roman" w:hAnsi="Times New Roman"/>
          <w:b/>
          <w:sz w:val="24"/>
          <w:szCs w:val="24"/>
        </w:rPr>
        <w:t>1.3.  ХАРАКТЕРИСТИКА ПЛАНИРУЕМОГО РАЗВИТИЯ ТЕРРИТОРИИ</w:t>
      </w:r>
    </w:p>
    <w:p w:rsidR="00146C1A" w:rsidRPr="00B33414" w:rsidRDefault="00146C1A" w:rsidP="00DD1067">
      <w:pPr>
        <w:suppressAutoHyphens w:val="0"/>
        <w:spacing w:line="276" w:lineRule="auto"/>
        <w:ind w:left="-567"/>
        <w:jc w:val="both"/>
        <w:rPr>
          <w:rFonts w:ascii="Times New Roman" w:hAnsi="Times New Roman"/>
          <w:kern w:val="0"/>
          <w:sz w:val="24"/>
          <w:lang w:eastAsia="ru-RU"/>
        </w:rPr>
      </w:pPr>
    </w:p>
    <w:p w:rsidR="00500F07" w:rsidRPr="00500F07" w:rsidRDefault="00500F07" w:rsidP="00DD1067">
      <w:pPr>
        <w:suppressAutoHyphens w:val="0"/>
        <w:spacing w:line="276" w:lineRule="auto"/>
        <w:ind w:left="-567"/>
        <w:jc w:val="both"/>
        <w:rPr>
          <w:rFonts w:ascii="Times New Roman" w:hAnsi="Times New Roman"/>
          <w:kern w:val="0"/>
          <w:sz w:val="24"/>
        </w:rPr>
      </w:pPr>
      <w:r w:rsidRPr="00500F07">
        <w:rPr>
          <w:rFonts w:ascii="Times New Roman" w:hAnsi="Times New Roman"/>
          <w:kern w:val="0"/>
          <w:sz w:val="24"/>
        </w:rPr>
        <w:t>Объект АО «Самаранефтегаз»: «Сбор нефти и газа со скважин №№ 60, 61, 65, 591 Боровскоого  месторождения» расположен на территории сельского поселения Сергиевск Сергиевского района Самарской области. Проектируемая скважина № 591 расположена ориентировочно в 2,5 м севернее с.Боровка.. Выкидной трубопровод и прочие коммуникации находятся вблизи проектируемой скважины, в границах кадастровых кварталов 63:31:0502002, 63:31:0502003.</w:t>
      </w:r>
    </w:p>
    <w:p w:rsidR="005C55B3" w:rsidRDefault="00500F07" w:rsidP="00DD1067">
      <w:pPr>
        <w:suppressAutoHyphens w:val="0"/>
        <w:spacing w:line="276" w:lineRule="auto"/>
        <w:ind w:left="-567"/>
        <w:jc w:val="both"/>
        <w:rPr>
          <w:rFonts w:ascii="Times New Roman" w:hAnsi="Times New Roman"/>
          <w:kern w:val="0"/>
          <w:sz w:val="24"/>
        </w:rPr>
      </w:pPr>
      <w:r w:rsidRPr="00500F07">
        <w:rPr>
          <w:rFonts w:ascii="Times New Roman" w:hAnsi="Times New Roman"/>
          <w:kern w:val="0"/>
          <w:sz w:val="24"/>
        </w:rPr>
        <w:t>Более точное расположение объекта, а также площадь земельных участков отводимых под строительство объекта видно из схемы расположения объекта (приложение №2)</w:t>
      </w:r>
    </w:p>
    <w:p w:rsidR="00500F07" w:rsidRPr="005C55B3" w:rsidRDefault="00500F07" w:rsidP="00DD1067">
      <w:pPr>
        <w:suppressAutoHyphens w:val="0"/>
        <w:spacing w:line="276" w:lineRule="auto"/>
        <w:ind w:left="-567"/>
        <w:jc w:val="both"/>
        <w:rPr>
          <w:rFonts w:ascii="Times New Roman" w:hAnsi="Times New Roman"/>
          <w:kern w:val="0"/>
          <w:sz w:val="24"/>
        </w:rPr>
      </w:pPr>
    </w:p>
    <w:p w:rsidR="00146C1A" w:rsidRPr="00593989" w:rsidRDefault="00146C1A" w:rsidP="00DD1067">
      <w:pPr>
        <w:suppressAutoHyphens w:val="0"/>
        <w:spacing w:line="276" w:lineRule="auto"/>
        <w:ind w:left="-567"/>
        <w:jc w:val="both"/>
        <w:rPr>
          <w:rFonts w:ascii="Times New Roman" w:hAnsi="Times New Roman"/>
          <w:kern w:val="0"/>
          <w:sz w:val="24"/>
        </w:rPr>
      </w:pPr>
      <w:r w:rsidRPr="00593989">
        <w:rPr>
          <w:rFonts w:ascii="Times New Roman" w:hAnsi="Times New Roman"/>
          <w:kern w:val="0"/>
          <w:sz w:val="24"/>
        </w:rPr>
        <w:t>Какие-либо жилые строения, водопроводы, водозаборы на выбираемых земельных участках для строительства объектов АО «Самаранефтегаз» отсутствуют.</w:t>
      </w:r>
    </w:p>
    <w:p w:rsidR="00146C1A" w:rsidRPr="00593989" w:rsidRDefault="00146C1A" w:rsidP="00DD1067">
      <w:pPr>
        <w:suppressAutoHyphens w:val="0"/>
        <w:spacing w:line="276" w:lineRule="auto"/>
        <w:ind w:left="-567"/>
        <w:jc w:val="both"/>
        <w:rPr>
          <w:rFonts w:ascii="Times New Roman" w:hAnsi="Times New Roman"/>
          <w:kern w:val="0"/>
          <w:sz w:val="24"/>
        </w:rPr>
      </w:pPr>
    </w:p>
    <w:p w:rsidR="00146C1A" w:rsidRDefault="00146C1A" w:rsidP="00DD1067">
      <w:pPr>
        <w:suppressAutoHyphens w:val="0"/>
        <w:spacing w:line="276" w:lineRule="auto"/>
        <w:ind w:left="-567"/>
        <w:jc w:val="both"/>
        <w:rPr>
          <w:rFonts w:ascii="Times New Roman" w:hAnsi="Times New Roman"/>
          <w:kern w:val="0"/>
          <w:sz w:val="24"/>
        </w:rPr>
      </w:pPr>
      <w:r w:rsidRPr="00593989">
        <w:rPr>
          <w:rFonts w:ascii="Times New Roman" w:hAnsi="Times New Roman"/>
          <w:kern w:val="0"/>
          <w:sz w:val="24"/>
        </w:rPr>
        <w:t>Выбираемые земельные участки расположе</w:t>
      </w:r>
      <w:r w:rsidR="00036D15">
        <w:rPr>
          <w:rFonts w:ascii="Times New Roman" w:hAnsi="Times New Roman"/>
          <w:kern w:val="0"/>
          <w:sz w:val="24"/>
        </w:rPr>
        <w:t>ны за пределами жилой застройки.</w:t>
      </w:r>
    </w:p>
    <w:p w:rsidR="00146C1A" w:rsidRDefault="00146C1A" w:rsidP="00DD1067">
      <w:pPr>
        <w:suppressAutoHyphens w:val="0"/>
        <w:spacing w:line="276" w:lineRule="auto"/>
        <w:ind w:left="-567"/>
        <w:jc w:val="both"/>
        <w:rPr>
          <w:rFonts w:ascii="Times New Roman" w:hAnsi="Times New Roman"/>
          <w:kern w:val="0"/>
          <w:sz w:val="24"/>
          <w:lang w:eastAsia="ru-RU"/>
        </w:rPr>
      </w:pPr>
    </w:p>
    <w:p w:rsidR="00146C1A" w:rsidRDefault="00146C1A" w:rsidP="00DD1067">
      <w:pPr>
        <w:suppressAutoHyphens w:val="0"/>
        <w:spacing w:line="276" w:lineRule="auto"/>
        <w:ind w:left="-567"/>
        <w:jc w:val="both"/>
        <w:rPr>
          <w:rFonts w:ascii="Times New Roman" w:hAnsi="Times New Roman"/>
          <w:b/>
          <w:bCs/>
          <w:kern w:val="0"/>
          <w:sz w:val="24"/>
          <w:lang w:eastAsia="ru-RU"/>
        </w:rPr>
      </w:pPr>
      <w:r>
        <w:rPr>
          <w:rFonts w:ascii="Times New Roman" w:hAnsi="Times New Roman"/>
          <w:b/>
          <w:bCs/>
          <w:kern w:val="0"/>
          <w:sz w:val="24"/>
          <w:lang w:eastAsia="ru-RU"/>
        </w:rPr>
        <w:t xml:space="preserve">1.4. </w:t>
      </w:r>
      <w:r w:rsidRPr="00B33414">
        <w:rPr>
          <w:rFonts w:ascii="Times New Roman" w:hAnsi="Times New Roman"/>
          <w:b/>
          <w:bCs/>
          <w:kern w:val="0"/>
          <w:sz w:val="24"/>
          <w:lang w:eastAsia="ru-RU"/>
        </w:rPr>
        <w:t>ЗОНИРОВАНИЕ ТЕРРИТОРИИ УЧАСТКА</w:t>
      </w:r>
    </w:p>
    <w:p w:rsidR="00146C1A" w:rsidRPr="00B33414" w:rsidRDefault="00146C1A" w:rsidP="00DD1067">
      <w:pPr>
        <w:suppressAutoHyphens w:val="0"/>
        <w:spacing w:line="276" w:lineRule="auto"/>
        <w:ind w:left="-567"/>
        <w:jc w:val="both"/>
        <w:rPr>
          <w:rFonts w:ascii="Times New Roman" w:hAnsi="Times New Roman"/>
          <w:b/>
          <w:kern w:val="0"/>
          <w:sz w:val="24"/>
          <w:lang w:eastAsia="ru-RU"/>
        </w:rPr>
      </w:pPr>
    </w:p>
    <w:p w:rsidR="00146C1A" w:rsidRPr="00B33414" w:rsidRDefault="00146C1A" w:rsidP="00DD1067">
      <w:pPr>
        <w:suppressAutoHyphens w:val="0"/>
        <w:spacing w:line="276" w:lineRule="auto"/>
        <w:ind w:left="-567"/>
        <w:jc w:val="both"/>
        <w:rPr>
          <w:rFonts w:ascii="Times New Roman" w:hAnsi="Times New Roman"/>
          <w:kern w:val="0"/>
          <w:sz w:val="24"/>
          <w:lang w:eastAsia="ru-RU"/>
        </w:rPr>
      </w:pPr>
      <w:r w:rsidRPr="00B33414">
        <w:rPr>
          <w:rFonts w:ascii="Times New Roman" w:hAnsi="Times New Roman"/>
          <w:kern w:val="0"/>
          <w:sz w:val="24"/>
          <w:lang w:eastAsia="ru-RU"/>
        </w:rPr>
        <w:t xml:space="preserve">В основу планировочных решений положены следующие принципы: </w:t>
      </w:r>
    </w:p>
    <w:p w:rsidR="00146C1A" w:rsidRPr="00B33414" w:rsidRDefault="00146C1A" w:rsidP="00DD1067">
      <w:pPr>
        <w:numPr>
          <w:ilvl w:val="0"/>
          <w:numId w:val="2"/>
        </w:numPr>
        <w:suppressAutoHyphens w:val="0"/>
        <w:spacing w:line="276" w:lineRule="auto"/>
        <w:jc w:val="both"/>
        <w:rPr>
          <w:rFonts w:ascii="Times New Roman" w:hAnsi="Times New Roman"/>
          <w:kern w:val="0"/>
          <w:sz w:val="24"/>
          <w:lang w:eastAsia="ru-RU"/>
        </w:rPr>
      </w:pPr>
      <w:r w:rsidRPr="00B33414">
        <w:rPr>
          <w:rFonts w:ascii="Times New Roman" w:hAnsi="Times New Roman"/>
          <w:kern w:val="0"/>
          <w:sz w:val="24"/>
          <w:lang w:eastAsia="ru-RU"/>
        </w:rPr>
        <w:t xml:space="preserve">размещение основных и вспомогательных сооружений в соответствии с принятой </w:t>
      </w:r>
      <w:r>
        <w:rPr>
          <w:rFonts w:ascii="Times New Roman" w:hAnsi="Times New Roman"/>
          <w:kern w:val="0"/>
          <w:sz w:val="24"/>
          <w:lang w:eastAsia="ru-RU"/>
        </w:rPr>
        <w:t>т</w:t>
      </w:r>
      <w:r w:rsidRPr="00B33414">
        <w:rPr>
          <w:rFonts w:ascii="Times New Roman" w:hAnsi="Times New Roman"/>
          <w:kern w:val="0"/>
          <w:sz w:val="24"/>
          <w:lang w:eastAsia="ru-RU"/>
        </w:rPr>
        <w:t>ехнологической схемой;</w:t>
      </w:r>
    </w:p>
    <w:p w:rsidR="00146C1A" w:rsidRPr="00B33414" w:rsidRDefault="00146C1A" w:rsidP="00DD1067">
      <w:pPr>
        <w:numPr>
          <w:ilvl w:val="0"/>
          <w:numId w:val="2"/>
        </w:numPr>
        <w:suppressAutoHyphens w:val="0"/>
        <w:spacing w:line="276" w:lineRule="auto"/>
        <w:jc w:val="both"/>
        <w:rPr>
          <w:rFonts w:ascii="Times New Roman" w:hAnsi="Times New Roman"/>
          <w:kern w:val="0"/>
          <w:sz w:val="24"/>
          <w:lang w:eastAsia="ru-RU"/>
        </w:rPr>
      </w:pPr>
      <w:r w:rsidRPr="00B33414">
        <w:rPr>
          <w:rFonts w:ascii="Times New Roman" w:hAnsi="Times New Roman"/>
          <w:kern w:val="0"/>
          <w:sz w:val="24"/>
          <w:lang w:eastAsia="ru-RU"/>
        </w:rPr>
        <w:t>зонирование объектов;</w:t>
      </w:r>
    </w:p>
    <w:p w:rsidR="00146C1A" w:rsidRPr="00B33414" w:rsidRDefault="00146C1A" w:rsidP="00DD1067">
      <w:pPr>
        <w:numPr>
          <w:ilvl w:val="0"/>
          <w:numId w:val="2"/>
        </w:numPr>
        <w:suppressAutoHyphens w:val="0"/>
        <w:spacing w:line="276" w:lineRule="auto"/>
        <w:jc w:val="both"/>
        <w:rPr>
          <w:rFonts w:ascii="Times New Roman" w:hAnsi="Times New Roman"/>
          <w:kern w:val="0"/>
          <w:sz w:val="24"/>
          <w:lang w:eastAsia="ru-RU"/>
        </w:rPr>
      </w:pPr>
      <w:r w:rsidRPr="00B33414">
        <w:rPr>
          <w:rFonts w:ascii="Times New Roman" w:hAnsi="Times New Roman"/>
          <w:kern w:val="0"/>
          <w:sz w:val="24"/>
          <w:lang w:eastAsia="ru-RU"/>
        </w:rPr>
        <w:t>соблюдение санитарных и противопожарных требований;</w:t>
      </w:r>
    </w:p>
    <w:p w:rsidR="00146C1A" w:rsidRPr="00B33414" w:rsidRDefault="00146C1A" w:rsidP="00DD1067">
      <w:pPr>
        <w:numPr>
          <w:ilvl w:val="0"/>
          <w:numId w:val="2"/>
        </w:numPr>
        <w:suppressAutoHyphens w:val="0"/>
        <w:spacing w:line="276" w:lineRule="auto"/>
        <w:jc w:val="both"/>
        <w:rPr>
          <w:rFonts w:ascii="Times New Roman" w:hAnsi="Times New Roman"/>
          <w:kern w:val="0"/>
          <w:sz w:val="24"/>
          <w:lang w:eastAsia="ru-RU"/>
        </w:rPr>
      </w:pPr>
      <w:r w:rsidRPr="00B33414">
        <w:rPr>
          <w:rFonts w:ascii="Times New Roman" w:hAnsi="Times New Roman"/>
          <w:kern w:val="0"/>
          <w:sz w:val="24"/>
          <w:lang w:eastAsia="ru-RU"/>
        </w:rPr>
        <w:t>размещение инженерных коммуникаций;</w:t>
      </w:r>
    </w:p>
    <w:p w:rsidR="00146C1A" w:rsidRPr="00B33414" w:rsidRDefault="00146C1A" w:rsidP="00DD1067">
      <w:pPr>
        <w:numPr>
          <w:ilvl w:val="0"/>
          <w:numId w:val="2"/>
        </w:numPr>
        <w:suppressAutoHyphens w:val="0"/>
        <w:spacing w:line="276" w:lineRule="auto"/>
        <w:jc w:val="both"/>
        <w:rPr>
          <w:rFonts w:ascii="Times New Roman" w:hAnsi="Times New Roman"/>
          <w:kern w:val="0"/>
          <w:sz w:val="24"/>
          <w:lang w:eastAsia="ru-RU"/>
        </w:rPr>
      </w:pPr>
      <w:r w:rsidRPr="00B33414">
        <w:rPr>
          <w:rFonts w:ascii="Times New Roman" w:hAnsi="Times New Roman"/>
          <w:kern w:val="0"/>
          <w:sz w:val="24"/>
          <w:lang w:eastAsia="ru-RU"/>
        </w:rPr>
        <w:t>организация транспортных потоков.</w:t>
      </w:r>
    </w:p>
    <w:p w:rsidR="00146C1A" w:rsidRPr="00137622" w:rsidRDefault="00146C1A" w:rsidP="00DD106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lang w:eastAsia="ru-RU"/>
        </w:rPr>
      </w:pPr>
      <w:r w:rsidRPr="00137622">
        <w:rPr>
          <w:rFonts w:ascii="Times New Roman" w:hAnsi="Times New Roman"/>
          <w:sz w:val="24"/>
          <w:lang w:eastAsia="ru-RU"/>
        </w:rPr>
        <w:t xml:space="preserve">Размеры площадок строительства определились из условий, необходимых для нормальной эксплуатации проектируемых объектов с соблюдением требований следующих нормативных документов: </w:t>
      </w:r>
    </w:p>
    <w:p w:rsidR="00146C1A" w:rsidRPr="00137622" w:rsidRDefault="00146C1A" w:rsidP="00DD106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lang w:eastAsia="ru-RU"/>
        </w:rPr>
      </w:pPr>
      <w:r w:rsidRPr="00137622">
        <w:rPr>
          <w:rFonts w:ascii="Times New Roman" w:hAnsi="Times New Roman"/>
          <w:sz w:val="24"/>
          <w:lang w:eastAsia="ru-RU"/>
        </w:rPr>
        <w:t>ВНТП 3-85 «Нормы технологического проектирования объектов сбора, транспорта, подготовки нефти, газа и воды нефтяных месторождений»;</w:t>
      </w:r>
    </w:p>
    <w:p w:rsidR="00146C1A" w:rsidRPr="00B33414" w:rsidRDefault="00146C1A" w:rsidP="00DD1067">
      <w:pPr>
        <w:numPr>
          <w:ilvl w:val="0"/>
          <w:numId w:val="2"/>
        </w:numPr>
        <w:suppressAutoHyphens w:val="0"/>
        <w:spacing w:line="276" w:lineRule="auto"/>
        <w:jc w:val="both"/>
        <w:rPr>
          <w:rFonts w:ascii="Times New Roman" w:hAnsi="Times New Roman"/>
          <w:kern w:val="0"/>
          <w:sz w:val="24"/>
          <w:lang w:eastAsia="ru-RU"/>
        </w:rPr>
      </w:pPr>
      <w:r w:rsidRPr="00B33414">
        <w:rPr>
          <w:rFonts w:ascii="Times New Roman" w:hAnsi="Times New Roman"/>
          <w:kern w:val="0"/>
          <w:sz w:val="24"/>
          <w:lang w:eastAsia="ru-RU"/>
        </w:rPr>
        <w:t>СНиП II -89-80 «Генеральные планы промышленных предприятий»;</w:t>
      </w:r>
    </w:p>
    <w:p w:rsidR="00146C1A" w:rsidRPr="00B33414" w:rsidRDefault="00146C1A" w:rsidP="00DD1067">
      <w:pPr>
        <w:numPr>
          <w:ilvl w:val="0"/>
          <w:numId w:val="2"/>
        </w:numPr>
        <w:suppressAutoHyphens w:val="0"/>
        <w:spacing w:line="276" w:lineRule="auto"/>
        <w:jc w:val="both"/>
        <w:rPr>
          <w:rFonts w:ascii="Times New Roman" w:hAnsi="Times New Roman"/>
          <w:kern w:val="0"/>
          <w:sz w:val="24"/>
          <w:lang w:eastAsia="ru-RU"/>
        </w:rPr>
      </w:pPr>
      <w:r w:rsidRPr="00B33414">
        <w:rPr>
          <w:rFonts w:ascii="Times New Roman" w:hAnsi="Times New Roman"/>
          <w:kern w:val="0"/>
          <w:sz w:val="24"/>
          <w:lang w:eastAsia="ru-RU"/>
        </w:rPr>
        <w:t>ПУЭ «Правил устройств электроустановки» 6-7 изд.;</w:t>
      </w:r>
    </w:p>
    <w:p w:rsidR="00146C1A" w:rsidRPr="00B33414" w:rsidRDefault="00146C1A" w:rsidP="00DD1067">
      <w:pPr>
        <w:numPr>
          <w:ilvl w:val="0"/>
          <w:numId w:val="2"/>
        </w:numPr>
        <w:suppressAutoHyphens w:val="0"/>
        <w:spacing w:line="276" w:lineRule="auto"/>
        <w:jc w:val="both"/>
        <w:rPr>
          <w:rFonts w:ascii="Times New Roman" w:hAnsi="Times New Roman"/>
          <w:kern w:val="0"/>
          <w:sz w:val="24"/>
          <w:lang w:eastAsia="ru-RU"/>
        </w:rPr>
      </w:pPr>
      <w:r w:rsidRPr="00B33414">
        <w:rPr>
          <w:rFonts w:ascii="Times New Roman" w:hAnsi="Times New Roman"/>
          <w:kern w:val="0"/>
          <w:sz w:val="24"/>
          <w:lang w:eastAsia="ru-RU"/>
        </w:rPr>
        <w:t>РД 08-435-02 «Инструкция по безопасности и одновременного производства буровых работ, освоения и эксплуатации скважин на кусте»;</w:t>
      </w:r>
    </w:p>
    <w:p w:rsidR="00146C1A" w:rsidRPr="00B33414" w:rsidRDefault="00146C1A" w:rsidP="00DD1067">
      <w:pPr>
        <w:numPr>
          <w:ilvl w:val="0"/>
          <w:numId w:val="2"/>
        </w:numPr>
        <w:suppressAutoHyphens w:val="0"/>
        <w:spacing w:line="276" w:lineRule="auto"/>
        <w:jc w:val="both"/>
        <w:rPr>
          <w:rFonts w:ascii="Times New Roman" w:hAnsi="Times New Roman"/>
          <w:kern w:val="0"/>
          <w:sz w:val="24"/>
          <w:lang w:eastAsia="ru-RU"/>
        </w:rPr>
      </w:pPr>
      <w:r w:rsidRPr="00B33414">
        <w:rPr>
          <w:rFonts w:ascii="Times New Roman" w:hAnsi="Times New Roman"/>
          <w:kern w:val="0"/>
          <w:sz w:val="24"/>
          <w:lang w:eastAsia="ru-RU"/>
        </w:rPr>
        <w:lastRenderedPageBreak/>
        <w:t>СанПиН 2.2.1/2.1.1.1200-03 (новая редакция).</w:t>
      </w:r>
    </w:p>
    <w:p w:rsidR="00146C1A" w:rsidRPr="00B33414" w:rsidRDefault="00146C1A" w:rsidP="00DD1067">
      <w:pPr>
        <w:suppressAutoHyphens w:val="0"/>
        <w:spacing w:line="276" w:lineRule="auto"/>
        <w:ind w:firstLine="567"/>
        <w:jc w:val="both"/>
        <w:rPr>
          <w:rFonts w:ascii="Times New Roman" w:hAnsi="Times New Roman"/>
          <w:kern w:val="0"/>
          <w:sz w:val="24"/>
          <w:lang w:eastAsia="ru-RU"/>
        </w:rPr>
      </w:pPr>
      <w:r w:rsidRPr="00B33414">
        <w:rPr>
          <w:rFonts w:ascii="Times New Roman" w:hAnsi="Times New Roman"/>
          <w:kern w:val="0"/>
          <w:sz w:val="24"/>
          <w:lang w:eastAsia="ru-RU"/>
        </w:rPr>
        <w:t>На проектируемых площадках строительства выполнено функциональное зонирование территории.</w:t>
      </w:r>
    </w:p>
    <w:p w:rsidR="00146C1A" w:rsidRPr="00B33414" w:rsidRDefault="00146C1A" w:rsidP="00DD1067">
      <w:pPr>
        <w:suppressAutoHyphens w:val="0"/>
        <w:spacing w:line="276" w:lineRule="auto"/>
        <w:ind w:firstLine="567"/>
        <w:jc w:val="both"/>
        <w:rPr>
          <w:rFonts w:ascii="Times New Roman" w:hAnsi="Times New Roman"/>
          <w:kern w:val="0"/>
          <w:sz w:val="24"/>
          <w:lang w:eastAsia="ru-RU"/>
        </w:rPr>
      </w:pPr>
      <w:r w:rsidRPr="00B33414">
        <w:rPr>
          <w:rFonts w:ascii="Times New Roman" w:hAnsi="Times New Roman"/>
          <w:kern w:val="0"/>
          <w:sz w:val="24"/>
          <w:lang w:eastAsia="ru-RU"/>
        </w:rPr>
        <w:t>Производственная зона включает в себя все технологические сооружения проектируемых площадок.</w:t>
      </w:r>
    </w:p>
    <w:p w:rsidR="00146C1A" w:rsidRPr="00B33414" w:rsidRDefault="00146C1A" w:rsidP="00DD1067">
      <w:pPr>
        <w:suppressAutoHyphens w:val="0"/>
        <w:spacing w:line="276" w:lineRule="auto"/>
        <w:ind w:firstLine="567"/>
        <w:jc w:val="both"/>
        <w:rPr>
          <w:rFonts w:ascii="Times New Roman" w:hAnsi="Times New Roman"/>
          <w:kern w:val="0"/>
          <w:sz w:val="24"/>
          <w:lang w:eastAsia="ru-RU"/>
        </w:rPr>
      </w:pPr>
      <w:r w:rsidRPr="00B33414">
        <w:rPr>
          <w:rFonts w:ascii="Times New Roman" w:hAnsi="Times New Roman"/>
          <w:kern w:val="0"/>
          <w:sz w:val="24"/>
          <w:lang w:eastAsia="ru-RU"/>
        </w:rPr>
        <w:t>Размещение проектируемых зданий и сооружений принимается на минимальных нормативных расстояниях друг от друга.</w:t>
      </w:r>
    </w:p>
    <w:p w:rsidR="00146C1A" w:rsidRPr="00B33414" w:rsidRDefault="00146C1A" w:rsidP="00DD1067">
      <w:pPr>
        <w:suppressAutoHyphens w:val="0"/>
        <w:spacing w:line="276" w:lineRule="auto"/>
        <w:ind w:firstLine="567"/>
        <w:jc w:val="both"/>
        <w:rPr>
          <w:rFonts w:ascii="Times New Roman" w:hAnsi="Times New Roman"/>
          <w:kern w:val="0"/>
          <w:sz w:val="24"/>
          <w:lang w:eastAsia="ru-RU"/>
        </w:rPr>
      </w:pPr>
    </w:p>
    <w:p w:rsidR="00146C1A" w:rsidRPr="00B33414" w:rsidRDefault="00146C1A" w:rsidP="00DD1067">
      <w:pPr>
        <w:suppressAutoHyphens w:val="0"/>
        <w:spacing w:line="276" w:lineRule="auto"/>
        <w:ind w:firstLine="567"/>
        <w:jc w:val="both"/>
        <w:rPr>
          <w:rFonts w:ascii="Times New Roman" w:hAnsi="Times New Roman"/>
          <w:b/>
          <w:bCs/>
          <w:kern w:val="0"/>
          <w:sz w:val="24"/>
          <w:lang w:eastAsia="ru-RU"/>
        </w:rPr>
      </w:pPr>
      <w:r w:rsidRPr="00B33414">
        <w:rPr>
          <w:rFonts w:ascii="Times New Roman" w:hAnsi="Times New Roman"/>
          <w:b/>
          <w:bCs/>
          <w:kern w:val="0"/>
          <w:sz w:val="24"/>
          <w:lang w:eastAsia="ru-RU"/>
        </w:rPr>
        <w:t>1.4. ПЛАНИРОВОЧНАЯ ОРГАНИЗАЦИЯ ЗЕМЕЛЬНОГО УЧАСТКА</w:t>
      </w:r>
    </w:p>
    <w:p w:rsidR="00146C1A" w:rsidRDefault="00146C1A" w:rsidP="00DD1067">
      <w:pPr>
        <w:suppressAutoHyphens w:val="0"/>
        <w:spacing w:line="276" w:lineRule="auto"/>
        <w:ind w:firstLine="567"/>
        <w:jc w:val="both"/>
        <w:rPr>
          <w:rFonts w:ascii="Times New Roman" w:hAnsi="Times New Roman"/>
          <w:b/>
          <w:bCs/>
          <w:kern w:val="0"/>
          <w:sz w:val="24"/>
          <w:lang w:eastAsia="ru-RU"/>
        </w:rPr>
      </w:pPr>
      <w:r w:rsidRPr="00B33414">
        <w:rPr>
          <w:rFonts w:ascii="Times New Roman" w:hAnsi="Times New Roman"/>
          <w:b/>
          <w:bCs/>
          <w:kern w:val="0"/>
          <w:sz w:val="24"/>
          <w:lang w:eastAsia="ru-RU"/>
        </w:rPr>
        <w:t>(СХЕМА РАСПОЛОЖЕНИЯ ЭЛЕМЕНТА ПЛАНИРОВОЧНОЙ СТРУКТУРЫ)</w:t>
      </w:r>
    </w:p>
    <w:p w:rsidR="00146C1A" w:rsidRPr="00B33414" w:rsidRDefault="00146C1A" w:rsidP="00DD1067">
      <w:pPr>
        <w:suppressAutoHyphens w:val="0"/>
        <w:spacing w:line="276" w:lineRule="auto"/>
        <w:ind w:firstLine="567"/>
        <w:jc w:val="both"/>
        <w:rPr>
          <w:rFonts w:ascii="Times New Roman" w:hAnsi="Times New Roman"/>
          <w:b/>
          <w:bCs/>
          <w:kern w:val="0"/>
          <w:sz w:val="24"/>
          <w:lang w:eastAsia="ru-RU"/>
        </w:rPr>
      </w:pPr>
    </w:p>
    <w:p w:rsidR="00146C1A" w:rsidRPr="00B33414" w:rsidRDefault="00146C1A" w:rsidP="00DD1067">
      <w:pPr>
        <w:spacing w:before="120" w:line="276" w:lineRule="auto"/>
        <w:ind w:firstLine="720"/>
        <w:jc w:val="both"/>
        <w:rPr>
          <w:rFonts w:ascii="Times New Roman" w:hAnsi="Times New Roman"/>
          <w:kern w:val="0"/>
          <w:sz w:val="24"/>
          <w:lang w:eastAsia="ru-RU"/>
        </w:rPr>
      </w:pPr>
      <w:r w:rsidRPr="00B33414">
        <w:rPr>
          <w:rFonts w:ascii="Times New Roman" w:hAnsi="Times New Roman"/>
          <w:kern w:val="0"/>
          <w:sz w:val="24"/>
          <w:lang w:eastAsia="ru-RU"/>
        </w:rPr>
        <w:t>Планировочное решение генерального плана разработано с учетом технологической схемы, подхода трасс инженерных коммуникаций, розы ветров, рельефа местности, наиболее рационального использования земельного участка, санитарно-гигиенических и противопожарных норм.</w:t>
      </w:r>
    </w:p>
    <w:p w:rsidR="00146C1A" w:rsidRPr="00B33414" w:rsidRDefault="00146C1A" w:rsidP="00DD1067">
      <w:pPr>
        <w:spacing w:before="120" w:line="276" w:lineRule="auto"/>
        <w:ind w:firstLine="720"/>
        <w:jc w:val="both"/>
        <w:rPr>
          <w:rFonts w:ascii="Times New Roman" w:hAnsi="Times New Roman"/>
          <w:kern w:val="0"/>
          <w:sz w:val="24"/>
          <w:lang w:eastAsia="ru-RU"/>
        </w:rPr>
      </w:pPr>
      <w:r w:rsidRPr="00B33414">
        <w:rPr>
          <w:rFonts w:ascii="Times New Roman" w:hAnsi="Times New Roman"/>
          <w:kern w:val="0"/>
          <w:sz w:val="24"/>
          <w:lang w:eastAsia="ru-RU"/>
        </w:rPr>
        <w:t>Расстояния между зданиями и сооружениями приняты в соответствии с требованиями противопожарных и санитарных норм.</w:t>
      </w:r>
    </w:p>
    <w:p w:rsidR="00146C1A" w:rsidRDefault="00146C1A" w:rsidP="00DD1067">
      <w:pPr>
        <w:tabs>
          <w:tab w:val="num" w:pos="851"/>
        </w:tabs>
        <w:suppressAutoHyphens w:val="0"/>
        <w:spacing w:line="276" w:lineRule="auto"/>
        <w:ind w:firstLine="567"/>
        <w:jc w:val="both"/>
        <w:rPr>
          <w:rFonts w:ascii="Times New Roman" w:hAnsi="Times New Roman"/>
          <w:b/>
          <w:bCs/>
          <w:kern w:val="0"/>
          <w:sz w:val="24"/>
          <w:lang w:eastAsia="ru-RU"/>
        </w:rPr>
      </w:pPr>
    </w:p>
    <w:p w:rsidR="00146C1A" w:rsidRDefault="00146C1A" w:rsidP="00DD1067">
      <w:pPr>
        <w:tabs>
          <w:tab w:val="num" w:pos="851"/>
        </w:tabs>
        <w:suppressAutoHyphens w:val="0"/>
        <w:spacing w:line="276" w:lineRule="auto"/>
        <w:ind w:firstLine="567"/>
        <w:jc w:val="both"/>
        <w:rPr>
          <w:rFonts w:ascii="Times New Roman" w:hAnsi="Times New Roman"/>
          <w:b/>
          <w:bCs/>
          <w:kern w:val="0"/>
          <w:sz w:val="24"/>
          <w:lang w:eastAsia="ru-RU"/>
        </w:rPr>
      </w:pPr>
    </w:p>
    <w:p w:rsidR="001807B6" w:rsidRDefault="00036D15" w:rsidP="00DD1067">
      <w:pPr>
        <w:tabs>
          <w:tab w:val="num" w:pos="851"/>
        </w:tabs>
        <w:suppressAutoHyphens w:val="0"/>
        <w:spacing w:line="276" w:lineRule="auto"/>
        <w:ind w:firstLine="567"/>
        <w:jc w:val="both"/>
        <w:rPr>
          <w:rFonts w:ascii="Times New Roman" w:hAnsi="Times New Roman"/>
          <w:b/>
          <w:bCs/>
          <w:kern w:val="0"/>
          <w:sz w:val="24"/>
          <w:lang w:eastAsia="ru-RU"/>
        </w:rPr>
      </w:pPr>
      <w:r>
        <w:rPr>
          <w:rFonts w:ascii="Times New Roman" w:hAnsi="Times New Roman"/>
          <w:b/>
          <w:bCs/>
          <w:kern w:val="0"/>
          <w:sz w:val="24"/>
          <w:lang w:eastAsia="ru-RU"/>
        </w:rPr>
        <w:t>Генеральный директор ООО «СВЗК»                                            Н.А. Ховрин</w:t>
      </w:r>
    </w:p>
    <w:p w:rsidR="008A612B" w:rsidRDefault="008A612B" w:rsidP="00DD1067">
      <w:pPr>
        <w:jc w:val="both"/>
      </w:pPr>
    </w:p>
    <w:sectPr w:rsidR="008A612B" w:rsidSect="00333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-BoldMT">
    <w:charset w:val="CC"/>
    <w:family w:val="swiss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571A0"/>
    <w:multiLevelType w:val="hybridMultilevel"/>
    <w:tmpl w:val="A8983B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AC94C80"/>
    <w:multiLevelType w:val="hybridMultilevel"/>
    <w:tmpl w:val="CFE406D6"/>
    <w:lvl w:ilvl="0" w:tplc="46CC86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756145A"/>
    <w:multiLevelType w:val="hybridMultilevel"/>
    <w:tmpl w:val="CC86D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EE7908"/>
    <w:multiLevelType w:val="hybridMultilevel"/>
    <w:tmpl w:val="141CC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1A05FC"/>
    <w:multiLevelType w:val="hybridMultilevel"/>
    <w:tmpl w:val="73D8B2EA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>
    <w:nsid w:val="707037CE"/>
    <w:multiLevelType w:val="hybridMultilevel"/>
    <w:tmpl w:val="49768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46C1A"/>
    <w:rsid w:val="00036D15"/>
    <w:rsid w:val="00146C1A"/>
    <w:rsid w:val="0016394F"/>
    <w:rsid w:val="001807B6"/>
    <w:rsid w:val="003338DD"/>
    <w:rsid w:val="00500F07"/>
    <w:rsid w:val="005479BB"/>
    <w:rsid w:val="005C55B3"/>
    <w:rsid w:val="00634EEA"/>
    <w:rsid w:val="00777EE6"/>
    <w:rsid w:val="008A612B"/>
    <w:rsid w:val="00B4769A"/>
    <w:rsid w:val="00CA5823"/>
    <w:rsid w:val="00CC539B"/>
    <w:rsid w:val="00CE56F8"/>
    <w:rsid w:val="00CE74D2"/>
    <w:rsid w:val="00DD1067"/>
    <w:rsid w:val="00E552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C1A"/>
    <w:pPr>
      <w:suppressAutoHyphens/>
    </w:pPr>
    <w:rPr>
      <w:rFonts w:ascii="Arial" w:eastAsia="Times New Roman" w:hAnsi="Arial"/>
      <w:kern w:val="1"/>
      <w:sz w:val="4"/>
      <w:szCs w:val="24"/>
      <w:lang w:eastAsia="ar-SA"/>
    </w:rPr>
  </w:style>
  <w:style w:type="paragraph" w:styleId="8">
    <w:name w:val="heading 8"/>
    <w:basedOn w:val="a"/>
    <w:next w:val="a"/>
    <w:link w:val="80"/>
    <w:unhideWhenUsed/>
    <w:qFormat/>
    <w:rsid w:val="00146C1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9BB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rsid w:val="00146C1A"/>
    <w:rPr>
      <w:rFonts w:asciiTheme="majorHAnsi" w:eastAsiaTheme="majorEastAsia" w:hAnsiTheme="majorHAnsi" w:cstheme="majorBidi"/>
      <w:color w:val="404040" w:themeColor="text1" w:themeTint="BF"/>
      <w:kern w:val="1"/>
      <w:lang w:eastAsia="ar-SA"/>
    </w:rPr>
  </w:style>
  <w:style w:type="paragraph" w:customStyle="1" w:styleId="Style34">
    <w:name w:val="Style34"/>
    <w:basedOn w:val="a"/>
    <w:uiPriority w:val="99"/>
    <w:rsid w:val="00146C1A"/>
    <w:pPr>
      <w:widowControl w:val="0"/>
      <w:suppressAutoHyphens w:val="0"/>
      <w:autoSpaceDE w:val="0"/>
      <w:autoSpaceDN w:val="0"/>
      <w:adjustRightInd w:val="0"/>
    </w:pPr>
    <w:rPr>
      <w:rFonts w:cs="Arial"/>
      <w:kern w:val="0"/>
      <w:sz w:val="24"/>
      <w:lang w:eastAsia="ru-RU"/>
    </w:rPr>
  </w:style>
  <w:style w:type="character" w:customStyle="1" w:styleId="FontStyle169">
    <w:name w:val="Font Style169"/>
    <w:basedOn w:val="a0"/>
    <w:uiPriority w:val="99"/>
    <w:rsid w:val="00146C1A"/>
    <w:rPr>
      <w:rFonts w:ascii="Arial" w:hAnsi="Arial" w:cs="Arial"/>
      <w:b/>
      <w:bCs/>
      <w:sz w:val="26"/>
      <w:szCs w:val="26"/>
    </w:rPr>
  </w:style>
  <w:style w:type="paragraph" w:customStyle="1" w:styleId="a4">
    <w:name w:val="Основной текст СамНИПИ"/>
    <w:link w:val="a5"/>
    <w:rsid w:val="00146C1A"/>
    <w:pPr>
      <w:suppressAutoHyphens/>
      <w:spacing w:before="120"/>
      <w:ind w:firstLine="720"/>
      <w:jc w:val="both"/>
    </w:pPr>
    <w:rPr>
      <w:rFonts w:ascii="Arial" w:eastAsia="Arial" w:hAnsi="Arial"/>
      <w:bCs/>
      <w:kern w:val="1"/>
      <w:lang w:eastAsia="ar-SA"/>
    </w:rPr>
  </w:style>
  <w:style w:type="character" w:customStyle="1" w:styleId="a5">
    <w:name w:val="Основной текст СамНИПИ Знак"/>
    <w:basedOn w:val="a0"/>
    <w:link w:val="a4"/>
    <w:rsid w:val="00146C1A"/>
    <w:rPr>
      <w:rFonts w:ascii="Arial" w:eastAsia="Arial" w:hAnsi="Arial"/>
      <w:bCs/>
      <w:kern w:val="1"/>
      <w:lang w:eastAsia="ar-SA"/>
    </w:rPr>
  </w:style>
  <w:style w:type="character" w:customStyle="1" w:styleId="2">
    <w:name w:val="Основной текст (2)_"/>
    <w:basedOn w:val="a0"/>
    <w:link w:val="20"/>
    <w:rsid w:val="00146C1A"/>
    <w:rPr>
      <w:rFonts w:eastAsia="Times New Roman"/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46C1A"/>
    <w:pPr>
      <w:widowControl w:val="0"/>
      <w:shd w:val="clear" w:color="auto" w:fill="FFFFFF"/>
      <w:suppressAutoHyphens w:val="0"/>
      <w:spacing w:after="240" w:line="317" w:lineRule="exact"/>
      <w:jc w:val="center"/>
    </w:pPr>
    <w:rPr>
      <w:rFonts w:ascii="Times New Roman" w:hAnsi="Times New Roman"/>
      <w:b/>
      <w:bCs/>
      <w:kern w:val="0"/>
      <w:sz w:val="23"/>
      <w:szCs w:val="23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CC539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539B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C1A"/>
    <w:pPr>
      <w:suppressAutoHyphens/>
    </w:pPr>
    <w:rPr>
      <w:rFonts w:ascii="Arial" w:eastAsia="Times New Roman" w:hAnsi="Arial"/>
      <w:kern w:val="1"/>
      <w:sz w:val="4"/>
      <w:szCs w:val="24"/>
      <w:lang w:eastAsia="ar-SA"/>
    </w:rPr>
  </w:style>
  <w:style w:type="paragraph" w:styleId="8">
    <w:name w:val="heading 8"/>
    <w:basedOn w:val="a"/>
    <w:next w:val="a"/>
    <w:link w:val="80"/>
    <w:unhideWhenUsed/>
    <w:qFormat/>
    <w:rsid w:val="00146C1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9BB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rsid w:val="00146C1A"/>
    <w:rPr>
      <w:rFonts w:asciiTheme="majorHAnsi" w:eastAsiaTheme="majorEastAsia" w:hAnsiTheme="majorHAnsi" w:cstheme="majorBidi"/>
      <w:color w:val="404040" w:themeColor="text1" w:themeTint="BF"/>
      <w:kern w:val="1"/>
      <w:lang w:eastAsia="ar-SA"/>
    </w:rPr>
  </w:style>
  <w:style w:type="paragraph" w:customStyle="1" w:styleId="Style34">
    <w:name w:val="Style34"/>
    <w:basedOn w:val="a"/>
    <w:uiPriority w:val="99"/>
    <w:rsid w:val="00146C1A"/>
    <w:pPr>
      <w:widowControl w:val="0"/>
      <w:suppressAutoHyphens w:val="0"/>
      <w:autoSpaceDE w:val="0"/>
      <w:autoSpaceDN w:val="0"/>
      <w:adjustRightInd w:val="0"/>
    </w:pPr>
    <w:rPr>
      <w:rFonts w:cs="Arial"/>
      <w:kern w:val="0"/>
      <w:sz w:val="24"/>
      <w:lang w:eastAsia="ru-RU"/>
    </w:rPr>
  </w:style>
  <w:style w:type="character" w:customStyle="1" w:styleId="FontStyle169">
    <w:name w:val="Font Style169"/>
    <w:basedOn w:val="a0"/>
    <w:uiPriority w:val="99"/>
    <w:rsid w:val="00146C1A"/>
    <w:rPr>
      <w:rFonts w:ascii="Arial" w:hAnsi="Arial" w:cs="Arial"/>
      <w:b/>
      <w:bCs/>
      <w:sz w:val="26"/>
      <w:szCs w:val="26"/>
    </w:rPr>
  </w:style>
  <w:style w:type="paragraph" w:customStyle="1" w:styleId="a4">
    <w:name w:val="Основной текст СамНИПИ"/>
    <w:link w:val="a5"/>
    <w:rsid w:val="00146C1A"/>
    <w:pPr>
      <w:suppressAutoHyphens/>
      <w:spacing w:before="120"/>
      <w:ind w:firstLine="720"/>
      <w:jc w:val="both"/>
    </w:pPr>
    <w:rPr>
      <w:rFonts w:ascii="Arial" w:eastAsia="Arial" w:hAnsi="Arial"/>
      <w:bCs/>
      <w:kern w:val="1"/>
      <w:lang w:eastAsia="ar-SA"/>
    </w:rPr>
  </w:style>
  <w:style w:type="character" w:customStyle="1" w:styleId="a5">
    <w:name w:val="Основной текст СамНИПИ Знак"/>
    <w:basedOn w:val="a0"/>
    <w:link w:val="a4"/>
    <w:rsid w:val="00146C1A"/>
    <w:rPr>
      <w:rFonts w:ascii="Arial" w:eastAsia="Arial" w:hAnsi="Arial"/>
      <w:bCs/>
      <w:kern w:val="1"/>
      <w:lang w:eastAsia="ar-SA"/>
    </w:rPr>
  </w:style>
  <w:style w:type="character" w:customStyle="1" w:styleId="2">
    <w:name w:val="Основной текст (2)_"/>
    <w:basedOn w:val="a0"/>
    <w:link w:val="20"/>
    <w:rsid w:val="00146C1A"/>
    <w:rPr>
      <w:rFonts w:eastAsia="Times New Roman"/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46C1A"/>
    <w:pPr>
      <w:widowControl w:val="0"/>
      <w:shd w:val="clear" w:color="auto" w:fill="FFFFFF"/>
      <w:suppressAutoHyphens w:val="0"/>
      <w:spacing w:after="240" w:line="317" w:lineRule="exact"/>
      <w:jc w:val="center"/>
    </w:pPr>
    <w:rPr>
      <w:rFonts w:ascii="Times New Roman" w:hAnsi="Times New Roman"/>
      <w:b/>
      <w:bCs/>
      <w:kern w:val="0"/>
      <w:sz w:val="23"/>
      <w:szCs w:val="23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CC539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539B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2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1518</Words>
  <Characters>8653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10151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Sergievsk1</cp:lastModifiedBy>
  <cp:revision>4</cp:revision>
  <cp:lastPrinted>2015-10-08T12:14:00Z</cp:lastPrinted>
  <dcterms:created xsi:type="dcterms:W3CDTF">2015-10-08T11:14:00Z</dcterms:created>
  <dcterms:modified xsi:type="dcterms:W3CDTF">2015-10-08T12:17:00Z</dcterms:modified>
</cp:coreProperties>
</file>